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081B" w14:textId="3967ABB4" w:rsidR="00012C46" w:rsidRDefault="00012C46" w:rsidP="00012C46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6CF5115" wp14:editId="6B125584">
            <wp:simplePos x="0" y="0"/>
            <wp:positionH relativeFrom="column">
              <wp:posOffset>457200</wp:posOffset>
            </wp:positionH>
            <wp:positionV relativeFrom="paragraph">
              <wp:posOffset>-457200</wp:posOffset>
            </wp:positionV>
            <wp:extent cx="4273550" cy="685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0C7A8" w14:textId="77777777" w:rsidR="00012C46" w:rsidRDefault="00012C46" w:rsidP="00D06108">
      <w:pPr>
        <w:pStyle w:val="a3"/>
        <w:snapToGrid w:val="0"/>
        <w:spacing w:before="100" w:beforeAutospacing="1" w:afterLines="100" w:after="360" w:line="460" w:lineRule="exact"/>
        <w:jc w:val="center"/>
        <w:rPr>
          <w:rFonts w:ascii="Arial" w:eastAsia="華康粗黑體(P)" w:hAnsi="Arial" w:cs="Arial"/>
          <w:w w:val="90"/>
          <w:sz w:val="44"/>
        </w:rPr>
      </w:pPr>
      <w:r>
        <w:rPr>
          <w:rFonts w:ascii="Arial" w:eastAsia="華康粗黑體(P)" w:hAnsi="Arial" w:cs="Arial" w:hint="eastAsia"/>
          <w:w w:val="90"/>
          <w:sz w:val="44"/>
        </w:rPr>
        <w:t>新</w:t>
      </w:r>
      <w:r>
        <w:rPr>
          <w:rFonts w:ascii="Arial" w:eastAsia="華康粗黑體(P)" w:hAnsi="Arial" w:cs="Arial" w:hint="eastAsia"/>
          <w:w w:val="90"/>
          <w:sz w:val="44"/>
        </w:rPr>
        <w:t xml:space="preserve">  </w:t>
      </w:r>
      <w:r>
        <w:rPr>
          <w:rFonts w:ascii="Arial" w:eastAsia="華康粗黑體(P)" w:hAnsi="Arial" w:cs="Arial" w:hint="eastAsia"/>
          <w:w w:val="90"/>
          <w:sz w:val="44"/>
        </w:rPr>
        <w:t>聞</w:t>
      </w:r>
      <w:r>
        <w:rPr>
          <w:rFonts w:ascii="Arial" w:eastAsia="華康粗黑體(P)" w:hAnsi="Arial" w:cs="Arial" w:hint="eastAsia"/>
          <w:w w:val="90"/>
          <w:sz w:val="44"/>
        </w:rPr>
        <w:t xml:space="preserve">  </w:t>
      </w:r>
      <w:r>
        <w:rPr>
          <w:rFonts w:ascii="Arial" w:eastAsia="華康粗黑體(P)" w:hAnsi="Arial" w:cs="Arial" w:hint="eastAsia"/>
          <w:w w:val="90"/>
          <w:sz w:val="44"/>
        </w:rPr>
        <w:t>稿</w:t>
      </w:r>
    </w:p>
    <w:tbl>
      <w:tblPr>
        <w:tblW w:w="86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4500"/>
      </w:tblGrid>
      <w:tr w:rsidR="00012C46" w:rsidRPr="00BA474F" w14:paraId="2196AFB4" w14:textId="77777777" w:rsidTr="001A51AE">
        <w:tc>
          <w:tcPr>
            <w:tcW w:w="4168" w:type="dxa"/>
          </w:tcPr>
          <w:p w14:paraId="3A827AF5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500" w:type="dxa"/>
          </w:tcPr>
          <w:p w14:paraId="3AB3DF9F" w14:textId="39FDDA1B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>發佈日期：</w:t>
            </w:r>
            <w:r w:rsidRPr="00BA474F">
              <w:rPr>
                <w:rFonts w:ascii="Arial" w:eastAsia="華康細圓體" w:hAnsi="Arial" w:cs="Arial"/>
              </w:rPr>
              <w:t>1</w:t>
            </w:r>
            <w:r w:rsidR="006562E8">
              <w:rPr>
                <w:rFonts w:ascii="Arial" w:eastAsia="華康細圓體" w:hAnsi="Arial" w:cs="Arial" w:hint="eastAsia"/>
              </w:rPr>
              <w:t>1</w:t>
            </w:r>
            <w:r w:rsidR="004E4FB8">
              <w:rPr>
                <w:rFonts w:ascii="Arial" w:eastAsia="華康細圓體" w:hAnsi="Arial" w:cs="Arial"/>
              </w:rPr>
              <w:t>3</w:t>
            </w:r>
            <w:r w:rsidRPr="00BA474F">
              <w:rPr>
                <w:rFonts w:ascii="Arial" w:eastAsia="華康細圓體" w:hAnsi="Arial" w:cs="Arial"/>
              </w:rPr>
              <w:t>年</w:t>
            </w:r>
            <w:r w:rsidR="004E4FB8">
              <w:rPr>
                <w:rFonts w:ascii="Arial" w:eastAsia="華康細圓體" w:hAnsi="Arial" w:cs="Arial"/>
              </w:rPr>
              <w:t>5</w:t>
            </w:r>
            <w:r w:rsidRPr="00BA474F">
              <w:rPr>
                <w:rFonts w:ascii="Arial" w:eastAsia="華康細圓體" w:hAnsi="Arial" w:cs="Arial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>月</w:t>
            </w:r>
            <w:r w:rsidR="004E4FB8">
              <w:rPr>
                <w:rFonts w:ascii="Arial" w:eastAsia="華康細圓體" w:hAnsi="Arial" w:cs="Arial"/>
              </w:rPr>
              <w:t>22</w:t>
            </w:r>
            <w:r w:rsidRPr="00BA474F">
              <w:rPr>
                <w:rFonts w:ascii="Arial" w:eastAsia="華康細圓體" w:hAnsi="Arial" w:cs="Arial"/>
              </w:rPr>
              <w:t>日</w:t>
            </w:r>
          </w:p>
        </w:tc>
      </w:tr>
      <w:tr w:rsidR="00012C46" w:rsidRPr="00BA474F" w14:paraId="57713C2C" w14:textId="77777777" w:rsidTr="001A51AE">
        <w:tc>
          <w:tcPr>
            <w:tcW w:w="4168" w:type="dxa"/>
          </w:tcPr>
          <w:p w14:paraId="2CDF572C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500" w:type="dxa"/>
          </w:tcPr>
          <w:p w14:paraId="0F1FF11A" w14:textId="77777777" w:rsidR="00012C46" w:rsidRPr="00BA474F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A474F">
              <w:rPr>
                <w:rFonts w:ascii="Arial" w:eastAsia="華康細圓體" w:hAnsi="Arial" w:cs="Arial"/>
              </w:rPr>
              <w:t>聯絡人：推廣組</w:t>
            </w:r>
            <w:r w:rsidRPr="00BA474F">
              <w:rPr>
                <w:rFonts w:ascii="Arial" w:eastAsia="華康細圓體" w:hAnsi="Arial" w:cs="Arial"/>
              </w:rPr>
              <w:t xml:space="preserve"> </w:t>
            </w:r>
            <w:r w:rsidRPr="00BA474F">
              <w:rPr>
                <w:rFonts w:ascii="Arial" w:eastAsia="華康細圓體" w:hAnsi="Arial" w:cs="Arial"/>
              </w:rPr>
              <w:t>電話</w:t>
            </w:r>
            <w:r w:rsidRPr="00BA474F">
              <w:rPr>
                <w:rFonts w:ascii="Arial" w:eastAsia="華康細圓體" w:hAnsi="Arial" w:cs="Arial"/>
              </w:rPr>
              <w:t>02-2581 7288</w:t>
            </w:r>
          </w:p>
        </w:tc>
      </w:tr>
      <w:tr w:rsidR="00012C46" w:rsidRPr="00B23A26" w14:paraId="1610656F" w14:textId="77777777" w:rsidTr="001A51AE">
        <w:tc>
          <w:tcPr>
            <w:tcW w:w="4168" w:type="dxa"/>
          </w:tcPr>
          <w:p w14:paraId="2E1E59FF" w14:textId="18E4D7F4" w:rsidR="00012C46" w:rsidRPr="00B23A26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23A26">
              <w:rPr>
                <w:rFonts w:ascii="Arial" w:eastAsia="華康細圓體" w:hAnsi="Arial" w:cs="Arial"/>
              </w:rPr>
              <w:t>共</w:t>
            </w:r>
            <w:r w:rsidRPr="00B23A26">
              <w:rPr>
                <w:rFonts w:ascii="Arial" w:eastAsia="華康細圓體" w:hAnsi="Arial" w:cs="Arial"/>
                <w:u w:val="single"/>
              </w:rPr>
              <w:t xml:space="preserve"> </w:t>
            </w:r>
            <w:r w:rsidR="00413B91">
              <w:rPr>
                <w:rFonts w:ascii="Arial" w:eastAsia="華康細圓體" w:hAnsi="Arial" w:cs="Arial" w:hint="eastAsia"/>
                <w:u w:val="single"/>
              </w:rPr>
              <w:t>3</w:t>
            </w:r>
            <w:r w:rsidRPr="00B23A26">
              <w:rPr>
                <w:rFonts w:ascii="Arial" w:eastAsia="華康細圓體" w:hAnsi="Arial" w:cs="Arial"/>
                <w:u w:val="single"/>
              </w:rPr>
              <w:t xml:space="preserve"> </w:t>
            </w:r>
            <w:r w:rsidRPr="00B23A26">
              <w:rPr>
                <w:rFonts w:ascii="Arial" w:eastAsia="華康細圓體" w:hAnsi="Arial" w:cs="Arial"/>
              </w:rPr>
              <w:t>頁</w:t>
            </w:r>
          </w:p>
        </w:tc>
        <w:tc>
          <w:tcPr>
            <w:tcW w:w="4500" w:type="dxa"/>
          </w:tcPr>
          <w:p w14:paraId="5D6F68B2" w14:textId="77777777" w:rsidR="00012C46" w:rsidRPr="00B23A26" w:rsidRDefault="00012C46" w:rsidP="001A51AE">
            <w:pPr>
              <w:pStyle w:val="a3"/>
              <w:snapToGrid w:val="0"/>
              <w:spacing w:before="100" w:beforeAutospacing="1" w:line="400" w:lineRule="exact"/>
              <w:jc w:val="both"/>
              <w:rPr>
                <w:rFonts w:ascii="Arial" w:eastAsia="標楷體" w:hAnsi="Arial" w:cs="Arial"/>
              </w:rPr>
            </w:pPr>
            <w:r w:rsidRPr="00B23A26">
              <w:rPr>
                <w:rFonts w:ascii="Arial" w:eastAsia="華康細圓體" w:hAnsi="Arial" w:cs="Arial"/>
              </w:rPr>
              <w:t xml:space="preserve">        </w:t>
            </w:r>
            <w:r w:rsidRPr="00B23A26">
              <w:rPr>
                <w:rFonts w:ascii="Arial" w:eastAsia="華康細圓體" w:hAnsi="Arial" w:cs="Arial"/>
              </w:rPr>
              <w:t>呂秀蘭</w:t>
            </w:r>
            <w:r w:rsidRPr="00B23A26">
              <w:rPr>
                <w:rFonts w:ascii="Arial" w:eastAsia="華康細圓體" w:hAnsi="Arial" w:cs="Arial"/>
              </w:rPr>
              <w:t xml:space="preserve"> </w:t>
            </w:r>
            <w:r w:rsidRPr="00B23A26">
              <w:rPr>
                <w:rFonts w:ascii="Arial" w:eastAsia="華康細圓體" w:hAnsi="Arial" w:cs="Arial"/>
              </w:rPr>
              <w:t xml:space="preserve">分機　</w:t>
            </w:r>
            <w:r w:rsidRPr="00B23A26">
              <w:rPr>
                <w:rFonts w:ascii="Arial" w:eastAsia="華康細圓體" w:hAnsi="Arial" w:cs="Arial"/>
              </w:rPr>
              <w:t>501</w:t>
            </w:r>
          </w:p>
        </w:tc>
      </w:tr>
    </w:tbl>
    <w:p w14:paraId="0E1014F7" w14:textId="77777777" w:rsidR="00012C46" w:rsidRPr="00B23A26" w:rsidRDefault="00012C46" w:rsidP="00012C46">
      <w:pPr>
        <w:spacing w:line="440" w:lineRule="exact"/>
        <w:jc w:val="both"/>
        <w:rPr>
          <w:rFonts w:ascii="Arial" w:eastAsia="華康中黑體" w:hAnsi="Arial" w:cs="Arial"/>
          <w:sz w:val="28"/>
          <w:szCs w:val="28"/>
        </w:rPr>
      </w:pPr>
    </w:p>
    <w:p w14:paraId="337895A4" w14:textId="5F412DB5" w:rsidR="005C52B7" w:rsidRPr="00B23A26" w:rsidRDefault="00B23A26" w:rsidP="00CE4AF9">
      <w:pPr>
        <w:spacing w:afterLines="50" w:after="180" w:line="400" w:lineRule="exact"/>
        <w:ind w:firstLineChars="200" w:firstLine="56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23A26">
        <w:rPr>
          <w:rFonts w:ascii="微軟正黑體" w:eastAsia="微軟正黑體" w:hAnsi="微軟正黑體" w:hint="eastAsia"/>
          <w:b/>
          <w:sz w:val="28"/>
          <w:szCs w:val="28"/>
        </w:rPr>
        <w:t>202</w:t>
      </w:r>
      <w:r w:rsidR="003B1E20">
        <w:rPr>
          <w:rFonts w:ascii="微軟正黑體" w:eastAsia="微軟正黑體" w:hAnsi="微軟正黑體"/>
          <w:b/>
          <w:sz w:val="28"/>
          <w:szCs w:val="28"/>
        </w:rPr>
        <w:t>4</w:t>
      </w:r>
      <w:r w:rsidRPr="00B23A26">
        <w:rPr>
          <w:rFonts w:ascii="微軟正黑體" w:eastAsia="微軟正黑體" w:hAnsi="微軟正黑體" w:hint="eastAsia"/>
          <w:b/>
          <w:sz w:val="28"/>
          <w:szCs w:val="28"/>
        </w:rPr>
        <w:t>年國際資產管理論壇</w:t>
      </w:r>
      <w:r w:rsidR="008C306E">
        <w:rPr>
          <w:rFonts w:ascii="微軟正黑體" w:eastAsia="微軟正黑體" w:hAnsi="微軟正黑體" w:hint="eastAsia"/>
          <w:b/>
          <w:sz w:val="28"/>
          <w:szCs w:val="28"/>
        </w:rPr>
        <w:t xml:space="preserve"> 圓滿落幕</w:t>
      </w:r>
    </w:p>
    <w:p w14:paraId="48B847ED" w14:textId="3EA65215" w:rsidR="002B7929" w:rsidRPr="003B1E20" w:rsidRDefault="002B7929" w:rsidP="00D20EF7">
      <w:pPr>
        <w:spacing w:afterLines="50" w:after="180"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3B1E20">
        <w:rPr>
          <w:rFonts w:ascii="微軟正黑體" w:eastAsia="微軟正黑體" w:hAnsi="微軟正黑體" w:hint="eastAsia"/>
        </w:rPr>
        <w:t>為協助國內投信投顧業者</w:t>
      </w:r>
      <w:r w:rsidR="00EC0777">
        <w:rPr>
          <w:rStyle w:val="a6"/>
          <w:rFonts w:ascii="微軟正黑體" w:eastAsia="微軟正黑體" w:hAnsi="微軟正黑體" w:cs="Arial" w:hint="eastAsia"/>
          <w:i w:val="0"/>
          <w:iCs w:val="0"/>
        </w:rPr>
        <w:t>瞭解</w:t>
      </w:r>
      <w:r w:rsidR="003B1E20" w:rsidRPr="00565D34">
        <w:rPr>
          <w:rFonts w:ascii="微軟正黑體" w:eastAsia="微軟正黑體" w:hAnsi="微軟正黑體" w:cs="Arial" w:hint="eastAsia"/>
        </w:rPr>
        <w:t>永續發展</w:t>
      </w:r>
      <w:r w:rsidR="00565D34" w:rsidRPr="00565D34">
        <w:rPr>
          <w:rFonts w:ascii="微軟正黑體" w:eastAsia="微軟正黑體" w:hAnsi="微軟正黑體" w:hint="eastAsia"/>
        </w:rPr>
        <w:t>及</w:t>
      </w:r>
      <w:r w:rsidR="003B1E20" w:rsidRPr="00565D34">
        <w:rPr>
          <w:rFonts w:ascii="微軟正黑體" w:eastAsia="微軟正黑體" w:hAnsi="微軟正黑體" w:cs="Arial" w:hint="eastAsia"/>
        </w:rPr>
        <w:t>國際資產管理業務創新趨勢</w:t>
      </w:r>
      <w:r w:rsidRPr="00565D34">
        <w:rPr>
          <w:rFonts w:ascii="微軟正黑體" w:eastAsia="微軟正黑體" w:hAnsi="微軟正黑體" w:hint="eastAsia"/>
        </w:rPr>
        <w:t>，</w:t>
      </w:r>
      <w:r w:rsidRPr="00565D34">
        <w:rPr>
          <w:rFonts w:ascii="微軟正黑體" w:eastAsia="微軟正黑體" w:hAnsi="微軟正黑體" w:cs="Arial" w:hint="eastAsia"/>
          <w:color w:val="000000"/>
          <w:kern w:val="0"/>
        </w:rPr>
        <w:t>投信投顧公會於</w:t>
      </w:r>
      <w:r w:rsidR="00F71672">
        <w:rPr>
          <w:rFonts w:ascii="微軟正黑體" w:eastAsia="微軟正黑體" w:hAnsi="微軟正黑體" w:cs="Arial" w:hint="eastAsia"/>
          <w:color w:val="000000"/>
          <w:kern w:val="0"/>
        </w:rPr>
        <w:t>今天(</w:t>
      </w:r>
      <w:r w:rsidR="008C306E" w:rsidRPr="00565D34">
        <w:rPr>
          <w:rFonts w:ascii="微軟正黑體" w:eastAsia="微軟正黑體" w:hAnsi="微軟正黑體" w:cs="Arial" w:hint="eastAsia"/>
          <w:color w:val="000000"/>
          <w:kern w:val="0"/>
        </w:rPr>
        <w:t>11</w:t>
      </w:r>
      <w:r w:rsidR="003B1E20" w:rsidRPr="00565D34">
        <w:rPr>
          <w:rFonts w:ascii="微軟正黑體" w:eastAsia="微軟正黑體" w:hAnsi="微軟正黑體" w:cs="Arial"/>
          <w:color w:val="000000"/>
          <w:kern w:val="0"/>
        </w:rPr>
        <w:t>3</w:t>
      </w:r>
      <w:r w:rsidR="008C306E" w:rsidRPr="00565D34">
        <w:rPr>
          <w:rFonts w:ascii="微軟正黑體" w:eastAsia="微軟正黑體" w:hAnsi="微軟正黑體" w:cs="Arial" w:hint="eastAsia"/>
          <w:color w:val="000000"/>
          <w:kern w:val="0"/>
        </w:rPr>
        <w:t>年</w:t>
      </w:r>
      <w:r w:rsidR="003B1E20" w:rsidRPr="00565D34">
        <w:rPr>
          <w:rFonts w:ascii="微軟正黑體" w:eastAsia="微軟正黑體" w:hAnsi="微軟正黑體" w:cs="Arial"/>
          <w:color w:val="000000"/>
          <w:kern w:val="0"/>
        </w:rPr>
        <w:t>5</w:t>
      </w:r>
      <w:r w:rsidRPr="00565D34">
        <w:rPr>
          <w:rFonts w:ascii="微軟正黑體" w:eastAsia="微軟正黑體" w:hAnsi="微軟正黑體" w:cs="Arial" w:hint="eastAsia"/>
          <w:color w:val="000000"/>
          <w:kern w:val="0"/>
        </w:rPr>
        <w:t>月</w:t>
      </w:r>
      <w:r w:rsidR="003B1E20" w:rsidRPr="00565D34">
        <w:rPr>
          <w:rFonts w:ascii="微軟正黑體" w:eastAsia="微軟正黑體" w:hAnsi="微軟正黑體" w:cs="Arial"/>
          <w:color w:val="000000"/>
          <w:kern w:val="0"/>
        </w:rPr>
        <w:t>22</w:t>
      </w:r>
      <w:r w:rsidRPr="00565D34">
        <w:rPr>
          <w:rFonts w:ascii="微軟正黑體" w:eastAsia="微軟正黑體" w:hAnsi="微軟正黑體" w:cs="Arial" w:hint="eastAsia"/>
          <w:color w:val="000000"/>
          <w:kern w:val="0"/>
        </w:rPr>
        <w:t>日</w:t>
      </w:r>
      <w:r w:rsidR="00F71672">
        <w:rPr>
          <w:rFonts w:ascii="微軟正黑體" w:eastAsia="微軟正黑體" w:hAnsi="微軟正黑體" w:cs="Arial" w:hint="eastAsia"/>
          <w:color w:val="000000"/>
          <w:kern w:val="0"/>
        </w:rPr>
        <w:t>)</w:t>
      </w:r>
      <w:r w:rsidR="008C306E" w:rsidRPr="00565D34">
        <w:rPr>
          <w:rFonts w:ascii="微軟正黑體" w:eastAsia="微軟正黑體" w:hAnsi="微軟正黑體" w:cs="Arial" w:hint="eastAsia"/>
          <w:color w:val="000000"/>
          <w:kern w:val="0"/>
        </w:rPr>
        <w:t>假福華文教會館前瞻廳</w:t>
      </w:r>
      <w:r w:rsidRPr="00565D34">
        <w:rPr>
          <w:rFonts w:ascii="微軟正黑體" w:eastAsia="微軟正黑體" w:hAnsi="微軟正黑體" w:cs="Arial" w:hint="eastAsia"/>
          <w:color w:val="000000"/>
          <w:kern w:val="0"/>
        </w:rPr>
        <w:t>舉辦</w:t>
      </w:r>
      <w:r w:rsidR="008C306E" w:rsidRPr="00565D34">
        <w:rPr>
          <w:rFonts w:ascii="微軟正黑體" w:eastAsia="微軟正黑體" w:hAnsi="微軟正黑體" w:cs="Arial" w:hint="eastAsia"/>
          <w:color w:val="000000"/>
          <w:kern w:val="0"/>
        </w:rPr>
        <w:t>「</w:t>
      </w:r>
      <w:r w:rsidRPr="00565D34">
        <w:rPr>
          <w:rFonts w:ascii="微軟正黑體" w:eastAsia="微軟正黑體" w:hAnsi="微軟正黑體" w:cs="Arial"/>
          <w:color w:val="000000"/>
          <w:kern w:val="0"/>
        </w:rPr>
        <w:t>20</w:t>
      </w:r>
      <w:r w:rsidRPr="003B1E20">
        <w:rPr>
          <w:rFonts w:ascii="微軟正黑體" w:eastAsia="微軟正黑體" w:hAnsi="微軟正黑體" w:cs="Arial" w:hint="eastAsia"/>
          <w:color w:val="000000"/>
          <w:kern w:val="0"/>
        </w:rPr>
        <w:t>2</w:t>
      </w:r>
      <w:r w:rsidR="003B1E20" w:rsidRPr="003B1E20">
        <w:rPr>
          <w:rFonts w:ascii="微軟正黑體" w:eastAsia="微軟正黑體" w:hAnsi="微軟正黑體" w:cs="Arial"/>
          <w:color w:val="000000"/>
          <w:kern w:val="0"/>
        </w:rPr>
        <w:t>4</w:t>
      </w:r>
      <w:r w:rsidRPr="003B1E20">
        <w:rPr>
          <w:rFonts w:ascii="微軟正黑體" w:eastAsia="微軟正黑體" w:hAnsi="微軟正黑體" w:cs="Arial" w:hint="eastAsia"/>
          <w:color w:val="000000"/>
          <w:kern w:val="0"/>
        </w:rPr>
        <w:t>年國際資產管理論壇</w:t>
      </w:r>
      <w:r w:rsidR="008C306E" w:rsidRPr="003B1E20">
        <w:rPr>
          <w:rFonts w:ascii="微軟正黑體" w:eastAsia="微軟正黑體" w:hAnsi="微軟正黑體" w:cs="Arial" w:hint="eastAsia"/>
          <w:color w:val="000000"/>
          <w:kern w:val="0"/>
        </w:rPr>
        <w:t>」</w:t>
      </w:r>
      <w:r w:rsidR="008C306E" w:rsidRPr="003B1E20">
        <w:rPr>
          <w:rFonts w:ascii="微軟正黑體" w:eastAsia="微軟正黑體" w:hAnsi="微軟正黑體" w:hint="eastAsia"/>
        </w:rPr>
        <w:t>，邀請到</w:t>
      </w:r>
      <w:r w:rsidR="003B1E20" w:rsidRPr="003B1E20">
        <w:rPr>
          <w:rFonts w:ascii="微軟正黑體" w:eastAsia="微軟正黑體" w:hAnsi="微軟正黑體" w:hint="eastAsia"/>
        </w:rPr>
        <w:t>彭博指數</w:t>
      </w:r>
      <w:r w:rsidR="00872266">
        <w:rPr>
          <w:rFonts w:ascii="微軟正黑體" w:eastAsia="微軟正黑體" w:hAnsi="微軟正黑體" w:hint="eastAsia"/>
        </w:rPr>
        <w:t>資深</w:t>
      </w:r>
      <w:r w:rsidR="003B1E20" w:rsidRPr="003B1E20">
        <w:rPr>
          <w:rFonts w:ascii="微軟正黑體" w:eastAsia="微軟正黑體" w:hAnsi="微軟正黑體" w:hint="eastAsia"/>
        </w:rPr>
        <w:t>產品經理</w:t>
      </w:r>
      <w:r w:rsidR="00872266">
        <w:rPr>
          <w:rFonts w:ascii="微軟正黑體" w:eastAsia="微軟正黑體" w:hAnsi="微軟正黑體" w:hint="eastAsia"/>
        </w:rPr>
        <w:t>邵聖喆</w:t>
      </w:r>
      <w:r w:rsidR="003B1E20" w:rsidRPr="003B1E20">
        <w:rPr>
          <w:rFonts w:ascii="微軟正黑體" w:eastAsia="微軟正黑體" w:hAnsi="微軟正黑體" w:hint="eastAsia"/>
        </w:rPr>
        <w:t>先生、</w:t>
      </w:r>
      <w:r w:rsidR="007B7C2D"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貝萊德亞太區</w:t>
      </w:r>
      <w:r w:rsidR="007B7C2D" w:rsidRPr="004D5F3E">
        <w:rPr>
          <w:rFonts w:ascii="微軟正黑體" w:eastAsia="微軟正黑體" w:hAnsi="微軟正黑體" w:cs="新細明體"/>
          <w:color w:val="000000"/>
          <w:bdr w:val="none" w:sz="0" w:space="0" w:color="auto" w:frame="1"/>
        </w:rPr>
        <w:t>iShares</w:t>
      </w:r>
      <w:r w:rsidR="007B7C2D"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安碩產品研究與創新部門主管</w:t>
      </w:r>
      <w:r w:rsidR="007B7C2D" w:rsidRPr="004D5F3E">
        <w:rPr>
          <w:rFonts w:ascii="微軟正黑體" w:eastAsia="微軟正黑體" w:hAnsi="微軟正黑體" w:cs="新細明體"/>
          <w:color w:val="000000"/>
          <w:bdr w:val="none" w:sz="0" w:space="0" w:color="auto" w:frame="1"/>
        </w:rPr>
        <w:t>Bruno Neukirch</w:t>
      </w:r>
      <w:r w:rsidR="007B7C2D" w:rsidRPr="003B1E20">
        <w:rPr>
          <w:rFonts w:ascii="微軟正黑體" w:eastAsia="微軟正黑體" w:hAnsi="微軟正黑體" w:hint="eastAsia"/>
        </w:rPr>
        <w:t>先生</w:t>
      </w:r>
      <w:r w:rsidR="003B1E20" w:rsidRPr="003B1E20">
        <w:rPr>
          <w:rFonts w:ascii="微軟正黑體" w:eastAsia="微軟正黑體" w:hAnsi="微軟正黑體"/>
        </w:rPr>
        <w:t>、</w:t>
      </w:r>
      <w:r w:rsidR="003B1E20" w:rsidRPr="003B1E20">
        <w:rPr>
          <w:rFonts w:ascii="微軟正黑體" w:eastAsia="微軟正黑體" w:hAnsi="微軟正黑體" w:hint="eastAsia"/>
        </w:rPr>
        <w:t>協合國際法律事務所賴冠妤律師、</w:t>
      </w:r>
      <w:r w:rsidR="003B1E20" w:rsidRPr="003B1E20">
        <w:rPr>
          <w:rFonts w:ascii="微軟正黑體" w:eastAsia="微軟正黑體" w:hAnsi="微軟正黑體"/>
        </w:rPr>
        <w:t>聯博集團環境研究與企業議合總監Sara Rosner女士</w:t>
      </w:r>
      <w:r w:rsidR="003B1E20" w:rsidRPr="003B1E20">
        <w:rPr>
          <w:rFonts w:ascii="微軟正黑體" w:eastAsia="微軟正黑體" w:hAnsi="微軟正黑體" w:hint="eastAsia"/>
        </w:rPr>
        <w:t>以</w:t>
      </w:r>
      <w:r w:rsidR="003B1E20" w:rsidRPr="003B1E20">
        <w:rPr>
          <w:rFonts w:ascii="微軟正黑體" w:eastAsia="微軟正黑體" w:hAnsi="微軟正黑體"/>
        </w:rPr>
        <w:t>及</w:t>
      </w:r>
      <w:r w:rsidR="003B1E20" w:rsidRPr="003B1E20">
        <w:rPr>
          <w:rFonts w:ascii="微軟正黑體" w:eastAsia="微軟正黑體" w:hAnsi="微軟正黑體" w:hint="eastAsia"/>
        </w:rPr>
        <w:t>恒生指數公司可持續發展業務主管許維峰先生</w:t>
      </w:r>
      <w:r w:rsidR="007C11FE" w:rsidRPr="003B1E20">
        <w:rPr>
          <w:rFonts w:ascii="微軟正黑體" w:eastAsia="微軟正黑體" w:hAnsi="微軟正黑體" w:hint="eastAsia"/>
        </w:rPr>
        <w:t>發表專題演講</w:t>
      </w:r>
      <w:r w:rsidRPr="003B1E20">
        <w:rPr>
          <w:rFonts w:ascii="微軟正黑體" w:eastAsia="微軟正黑體" w:hAnsi="微軟正黑體" w:cs="Arial" w:hint="eastAsia"/>
          <w:color w:val="000000"/>
          <w:kern w:val="0"/>
        </w:rPr>
        <w:t>，</w:t>
      </w:r>
      <w:r w:rsidR="007C11FE" w:rsidRPr="003B1E20">
        <w:rPr>
          <w:rFonts w:ascii="微軟正黑體" w:eastAsia="微軟正黑體" w:hAnsi="微軟正黑體" w:cs="Arial" w:hint="eastAsia"/>
          <w:color w:val="000000"/>
          <w:kern w:val="0"/>
        </w:rPr>
        <w:t>期望</w:t>
      </w:r>
      <w:r w:rsidR="005444FE" w:rsidRPr="003B1E20">
        <w:rPr>
          <w:rFonts w:ascii="微軟正黑體" w:eastAsia="微軟正黑體" w:hAnsi="微軟正黑體" w:cs="Arial" w:hint="eastAsia"/>
          <w:color w:val="000000"/>
          <w:kern w:val="0"/>
        </w:rPr>
        <w:t>透過</w:t>
      </w:r>
      <w:r w:rsidR="005444FE" w:rsidRPr="003B1E20">
        <w:rPr>
          <w:rFonts w:ascii="微軟正黑體" w:eastAsia="微軟正黑體" w:hAnsi="微軟正黑體"/>
        </w:rPr>
        <w:t>國</w:t>
      </w:r>
      <w:r w:rsidR="005444FE" w:rsidRPr="003B1E20">
        <w:rPr>
          <w:rFonts w:ascii="微軟正黑體" w:eastAsia="微軟正黑體" w:hAnsi="微軟正黑體" w:hint="eastAsia"/>
        </w:rPr>
        <w:t>內外相</w:t>
      </w:r>
      <w:r w:rsidR="005444FE" w:rsidRPr="003B1E20">
        <w:rPr>
          <w:rFonts w:ascii="微軟正黑體" w:eastAsia="微軟正黑體" w:hAnsi="微軟正黑體"/>
        </w:rPr>
        <w:t>關專家</w:t>
      </w:r>
      <w:r w:rsidR="005444FE" w:rsidRPr="003B1E20">
        <w:rPr>
          <w:rFonts w:ascii="微軟正黑體" w:eastAsia="微軟正黑體" w:hAnsi="微軟正黑體" w:hint="eastAsia"/>
        </w:rPr>
        <w:t>進行</w:t>
      </w:r>
      <w:r w:rsidR="005444FE" w:rsidRPr="003B1E20">
        <w:rPr>
          <w:rFonts w:ascii="微軟正黑體" w:eastAsia="微軟正黑體" w:hAnsi="微軟正黑體"/>
        </w:rPr>
        <w:t>深入</w:t>
      </w:r>
      <w:r w:rsidR="005444FE" w:rsidRPr="003B1E20">
        <w:rPr>
          <w:rFonts w:ascii="微軟正黑體" w:eastAsia="微軟正黑體" w:hAnsi="微軟正黑體" w:hint="eastAsia"/>
        </w:rPr>
        <w:t>的</w:t>
      </w:r>
      <w:r w:rsidR="005444FE" w:rsidRPr="003B1E20">
        <w:rPr>
          <w:rFonts w:ascii="微軟正黑體" w:eastAsia="微軟正黑體" w:hAnsi="微軟正黑體"/>
        </w:rPr>
        <w:t>剖析與分享，協助</w:t>
      </w:r>
      <w:r w:rsidR="005444FE" w:rsidRPr="003B1E20">
        <w:rPr>
          <w:rFonts w:ascii="微軟正黑體" w:eastAsia="微軟正黑體" w:hAnsi="微軟正黑體" w:hint="eastAsia"/>
        </w:rPr>
        <w:t>國內</w:t>
      </w:r>
      <w:r w:rsidR="005444FE" w:rsidRPr="003B1E20">
        <w:rPr>
          <w:rFonts w:ascii="微軟正黑體" w:eastAsia="微軟正黑體" w:hAnsi="微軟正黑體"/>
        </w:rPr>
        <w:t>業者</w:t>
      </w:r>
      <w:r w:rsidR="00EC0777">
        <w:rPr>
          <w:rFonts w:ascii="微軟正黑體" w:eastAsia="微軟正黑體" w:hAnsi="微軟正黑體" w:cs="Arial" w:hint="eastAsia"/>
        </w:rPr>
        <w:t>掌握</w:t>
      </w:r>
      <w:r w:rsidR="003B1E20" w:rsidRPr="003B1E20">
        <w:rPr>
          <w:rStyle w:val="a6"/>
          <w:rFonts w:ascii="微軟正黑體" w:eastAsia="微軟正黑體" w:hAnsi="微軟正黑體" w:cs="Arial" w:hint="eastAsia"/>
          <w:i w:val="0"/>
          <w:iCs w:val="0"/>
        </w:rPr>
        <w:t>永續發展與產業創新趨勢</w:t>
      </w:r>
      <w:r w:rsidR="003B1E20" w:rsidRPr="003B1E20">
        <w:rPr>
          <w:rStyle w:val="a6"/>
          <w:rFonts w:ascii="微軟正黑體" w:eastAsia="微軟正黑體" w:hAnsi="微軟正黑體" w:cs="Arial" w:hint="eastAsia"/>
          <w:i w:val="0"/>
          <w:iCs w:val="0"/>
          <w:color w:val="000000"/>
        </w:rPr>
        <w:t>與機會</w:t>
      </w:r>
      <w:r w:rsidR="007C11FE" w:rsidRPr="003B1E20">
        <w:rPr>
          <w:rFonts w:ascii="微軟正黑體" w:eastAsia="微軟正黑體" w:hAnsi="微軟正黑體"/>
          <w:i/>
          <w:iCs/>
        </w:rPr>
        <w:t>，</w:t>
      </w:r>
      <w:r w:rsidR="007C11FE" w:rsidRPr="003B1E20">
        <w:rPr>
          <w:rFonts w:ascii="微軟正黑體" w:eastAsia="微軟正黑體" w:hAnsi="微軟正黑體" w:hint="eastAsia"/>
        </w:rPr>
        <w:t>吸引到投信投顧業界</w:t>
      </w:r>
      <w:r w:rsidR="007C11FE" w:rsidRPr="00724A4E">
        <w:rPr>
          <w:rFonts w:ascii="微軟正黑體" w:eastAsia="微軟正黑體" w:hAnsi="微軟正黑體" w:hint="eastAsia"/>
        </w:rPr>
        <w:t>200</w:t>
      </w:r>
      <w:r w:rsidR="007C11FE" w:rsidRPr="003B1E20">
        <w:rPr>
          <w:rFonts w:ascii="微軟正黑體" w:eastAsia="微軟正黑體" w:hAnsi="微軟正黑體" w:hint="eastAsia"/>
        </w:rPr>
        <w:t>多</w:t>
      </w:r>
      <w:r w:rsidR="00615092" w:rsidRPr="003B1E20">
        <w:rPr>
          <w:rFonts w:ascii="微軟正黑體" w:eastAsia="微軟正黑體" w:hAnsi="微軟正黑體" w:hint="eastAsia"/>
        </w:rPr>
        <w:t>位</w:t>
      </w:r>
      <w:r w:rsidR="007C11FE" w:rsidRPr="003B1E20">
        <w:rPr>
          <w:rFonts w:ascii="微軟正黑體" w:eastAsia="微軟正黑體" w:hAnsi="微軟正黑體" w:hint="eastAsia"/>
        </w:rPr>
        <w:t>嘉賓與會</w:t>
      </w:r>
      <w:r w:rsidR="005444FE" w:rsidRPr="003B1E20">
        <w:rPr>
          <w:rFonts w:ascii="微軟正黑體" w:eastAsia="微軟正黑體" w:hAnsi="微軟正黑體" w:hint="eastAsia"/>
        </w:rPr>
        <w:t>。</w:t>
      </w:r>
    </w:p>
    <w:p w14:paraId="6A22E645" w14:textId="04849A79" w:rsidR="0038525C" w:rsidRPr="00565D34" w:rsidRDefault="00A37A8B" w:rsidP="00D20EF7">
      <w:pPr>
        <w:spacing w:afterLines="50" w:after="180"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565D34">
        <w:rPr>
          <w:rFonts w:ascii="微軟正黑體" w:eastAsia="微軟正黑體" w:hAnsi="微軟正黑體" w:cs="Arial" w:hint="eastAsia"/>
          <w:kern w:val="0"/>
        </w:rPr>
        <w:t>論壇活動在投信投顧公會劉宗聖</w:t>
      </w:r>
      <w:r w:rsidR="00615092" w:rsidRPr="00565D34">
        <w:rPr>
          <w:rFonts w:ascii="微軟正黑體" w:eastAsia="微軟正黑體" w:hAnsi="微軟正黑體" w:cs="Arial" w:hint="eastAsia"/>
          <w:kern w:val="0"/>
        </w:rPr>
        <w:t>理事長</w:t>
      </w:r>
      <w:r w:rsidRPr="00565D34">
        <w:rPr>
          <w:rFonts w:ascii="微軟正黑體" w:eastAsia="微軟正黑體" w:hAnsi="微軟正黑體" w:cs="Arial" w:hint="eastAsia"/>
          <w:kern w:val="0"/>
        </w:rPr>
        <w:t>的致詞中拉開序幕，</w:t>
      </w:r>
      <w:r w:rsidR="007C11FE" w:rsidRPr="00565D34">
        <w:rPr>
          <w:rFonts w:ascii="微軟正黑體" w:eastAsia="微軟正黑體" w:hAnsi="微軟正黑體" w:cs="Arial" w:hint="eastAsia"/>
          <w:kern w:val="0"/>
        </w:rPr>
        <w:t>劉</w:t>
      </w:r>
      <w:r w:rsidR="00615092" w:rsidRPr="00565D34">
        <w:rPr>
          <w:rFonts w:ascii="微軟正黑體" w:eastAsia="微軟正黑體" w:hAnsi="微軟正黑體" w:cs="Arial" w:hint="eastAsia"/>
          <w:kern w:val="0"/>
        </w:rPr>
        <w:t>理事長</w:t>
      </w:r>
      <w:r w:rsidRPr="00565D34">
        <w:rPr>
          <w:rFonts w:ascii="微軟正黑體" w:eastAsia="微軟正黑體" w:hAnsi="微軟正黑體" w:cs="Arial" w:hint="eastAsia"/>
          <w:kern w:val="0"/>
        </w:rPr>
        <w:t>表示</w:t>
      </w:r>
      <w:r w:rsidR="00565D34" w:rsidRPr="00565D34">
        <w:rPr>
          <w:rFonts w:ascii="微軟正黑體" w:eastAsia="微軟正黑體" w:hAnsi="微軟正黑體"/>
        </w:rPr>
        <w:t>投信投顧產業</w:t>
      </w:r>
      <w:r w:rsidR="00565D34" w:rsidRPr="00565D34">
        <w:rPr>
          <w:rFonts w:ascii="微軟正黑體" w:eastAsia="微軟正黑體" w:hAnsi="微軟正黑體" w:hint="eastAsia"/>
        </w:rPr>
        <w:t>要持續成長茁壯</w:t>
      </w:r>
      <w:r w:rsidR="00565D34" w:rsidRPr="00565D34">
        <w:rPr>
          <w:rFonts w:ascii="微軟正黑體" w:eastAsia="微軟正黑體" w:hAnsi="微軟正黑體"/>
        </w:rPr>
        <w:t>，創新與多元化發展至關重要</w:t>
      </w:r>
      <w:r w:rsidR="00565D34" w:rsidRPr="00565D34">
        <w:rPr>
          <w:rFonts w:ascii="微軟正黑體" w:eastAsia="微軟正黑體" w:hAnsi="微軟正黑體" w:hint="eastAsia"/>
        </w:rPr>
        <w:t>，</w:t>
      </w:r>
      <w:r w:rsidR="00565D34" w:rsidRPr="00565D34">
        <w:rPr>
          <w:rFonts w:ascii="微軟正黑體" w:eastAsia="微軟正黑體" w:hAnsi="微軟正黑體"/>
        </w:rPr>
        <w:t>鼓勵業者積極開發新商品新業務，</w:t>
      </w:r>
      <w:r w:rsidR="00565D34" w:rsidRPr="00565D34">
        <w:rPr>
          <w:rFonts w:ascii="微軟正黑體" w:eastAsia="微軟正黑體" w:hAnsi="微軟正黑體" w:hint="eastAsia"/>
        </w:rPr>
        <w:t>除了</w:t>
      </w:r>
      <w:r w:rsidR="00565D34" w:rsidRPr="00565D34">
        <w:rPr>
          <w:rFonts w:ascii="微軟正黑體" w:eastAsia="微軟正黑體" w:hAnsi="微軟正黑體"/>
        </w:rPr>
        <w:t>滿足</w:t>
      </w:r>
      <w:r w:rsidR="00565D34" w:rsidRPr="00565D34">
        <w:rPr>
          <w:rFonts w:ascii="微軟正黑體" w:eastAsia="微軟正黑體" w:hAnsi="微軟正黑體" w:hint="eastAsia"/>
        </w:rPr>
        <w:t>投資</w:t>
      </w:r>
      <w:r w:rsidR="00565D34" w:rsidRPr="00565D34">
        <w:rPr>
          <w:rFonts w:ascii="微軟正黑體" w:eastAsia="微軟正黑體" w:hAnsi="微軟正黑體"/>
        </w:rPr>
        <w:t>市場需求，</w:t>
      </w:r>
      <w:r w:rsidR="00565D34" w:rsidRPr="00565D34">
        <w:rPr>
          <w:rFonts w:ascii="微軟正黑體" w:eastAsia="微軟正黑體" w:hAnsi="微軟正黑體" w:hint="eastAsia"/>
        </w:rPr>
        <w:t>也</w:t>
      </w:r>
      <w:r w:rsidR="00565D34" w:rsidRPr="00565D34">
        <w:rPr>
          <w:rFonts w:ascii="微軟正黑體" w:eastAsia="微軟正黑體" w:hAnsi="微軟正黑體"/>
        </w:rPr>
        <w:t>為產業的發展注入更多動力與活力</w:t>
      </w:r>
      <w:r w:rsidR="00565D34" w:rsidRPr="00565D34">
        <w:rPr>
          <w:rFonts w:ascii="微軟正黑體" w:eastAsia="微軟正黑體" w:hAnsi="微軟正黑體" w:hint="eastAsia"/>
        </w:rPr>
        <w:t>；另一方面，隨著全球永續投資快速發展，ESG基金也快速成長，關注議題已從氣候變遷逐漸擴展至生物多樣性之研究，並越來越突顯其重要性</w:t>
      </w:r>
      <w:r w:rsidR="00F71672">
        <w:rPr>
          <w:rFonts w:ascii="微軟正黑體" w:eastAsia="微軟正黑體" w:hAnsi="微軟正黑體" w:hint="eastAsia"/>
        </w:rPr>
        <w:t>。</w:t>
      </w:r>
      <w:proofErr w:type="gramStart"/>
      <w:r w:rsidR="00565D34" w:rsidRPr="00565D34">
        <w:rPr>
          <w:rFonts w:ascii="微軟正黑體" w:eastAsia="微軟正黑體" w:hAnsi="微軟正黑體" w:hint="eastAsia"/>
        </w:rPr>
        <w:t>此外，</w:t>
      </w:r>
      <w:proofErr w:type="gramEnd"/>
      <w:r w:rsidR="00565D34" w:rsidRPr="00565D34">
        <w:rPr>
          <w:rFonts w:ascii="微軟正黑體" w:eastAsia="微軟正黑體" w:hAnsi="微軟正黑體" w:hint="eastAsia"/>
        </w:rPr>
        <w:t>近年來</w:t>
      </w:r>
      <w:r w:rsidR="00565D34">
        <w:rPr>
          <w:rFonts w:ascii="微軟正黑體" w:eastAsia="微軟正黑體" w:hAnsi="微軟正黑體" w:hint="eastAsia"/>
        </w:rPr>
        <w:t>也</w:t>
      </w:r>
      <w:r w:rsidR="00565D34" w:rsidRPr="00565D34">
        <w:rPr>
          <w:rFonts w:ascii="微軟正黑體" w:eastAsia="微軟正黑體" w:hAnsi="微軟正黑體" w:hint="eastAsia"/>
        </w:rPr>
        <w:t>有不少退休基金將ESG概念納入投資流程及投資標的中，期望透過識別ESG風險與機會，來控管整體基金的風險並提升投資績效</w:t>
      </w:r>
      <w:r w:rsidR="00565D34">
        <w:rPr>
          <w:rFonts w:ascii="微軟正黑體" w:eastAsia="微軟正黑體" w:hAnsi="微軟正黑體" w:hint="eastAsia"/>
        </w:rPr>
        <w:t>，這些都</w:t>
      </w:r>
      <w:r w:rsidR="00565D34" w:rsidRPr="00122C8A">
        <w:rPr>
          <w:rFonts w:ascii="微軟正黑體" w:eastAsia="微軟正黑體" w:hAnsi="微軟正黑體" w:hint="eastAsia"/>
        </w:rPr>
        <w:t>是資產管理業</w:t>
      </w:r>
      <w:r w:rsidR="00565D34">
        <w:rPr>
          <w:rFonts w:ascii="微軟正黑體" w:eastAsia="微軟正黑體" w:hAnsi="微軟正黑體" w:hint="eastAsia"/>
        </w:rPr>
        <w:t>未來發展</w:t>
      </w:r>
      <w:r w:rsidR="00565D34" w:rsidRPr="00122C8A">
        <w:rPr>
          <w:rFonts w:ascii="微軟正黑體" w:eastAsia="微軟正黑體" w:hAnsi="微軟正黑體" w:hint="eastAsia"/>
        </w:rPr>
        <w:t>重要方向。</w:t>
      </w:r>
    </w:p>
    <w:p w14:paraId="4F7E934C" w14:textId="40A84DE0" w:rsidR="00F003AE" w:rsidRDefault="00694291" w:rsidP="00821E48">
      <w:pPr>
        <w:spacing w:afterLines="50" w:after="180"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151C50">
        <w:rPr>
          <w:rFonts w:ascii="微軟正黑體" w:eastAsia="微軟正黑體" w:hAnsi="微軟正黑體" w:hint="eastAsia"/>
        </w:rPr>
        <w:t>金管會</w:t>
      </w:r>
      <w:r w:rsidR="00555855" w:rsidRPr="00151C50">
        <w:rPr>
          <w:rFonts w:ascii="微軟正黑體" w:eastAsia="微軟正黑體" w:hAnsi="微軟正黑體" w:hint="eastAsia"/>
        </w:rPr>
        <w:t>邱淑貞</w:t>
      </w:r>
      <w:r w:rsidRPr="00151C50">
        <w:rPr>
          <w:rFonts w:ascii="微軟正黑體" w:eastAsia="微軟正黑體" w:hAnsi="微軟正黑體" w:hint="eastAsia"/>
        </w:rPr>
        <w:t>副</w:t>
      </w:r>
      <w:r w:rsidR="00555855" w:rsidRPr="00151C50">
        <w:rPr>
          <w:rFonts w:ascii="微軟正黑體" w:eastAsia="微軟正黑體" w:hAnsi="微軟正黑體" w:hint="eastAsia"/>
        </w:rPr>
        <w:t>主任委員</w:t>
      </w:r>
      <w:r w:rsidRPr="00151C50">
        <w:rPr>
          <w:rFonts w:ascii="微軟正黑體" w:eastAsia="微軟正黑體" w:hAnsi="微軟正黑體" w:hint="eastAsia"/>
        </w:rPr>
        <w:t>於</w:t>
      </w:r>
      <w:r w:rsidR="00555855" w:rsidRPr="00151C50">
        <w:rPr>
          <w:rFonts w:ascii="微軟正黑體" w:eastAsia="微軟正黑體" w:hAnsi="微軟正黑體" w:hint="eastAsia"/>
        </w:rPr>
        <w:t>致詞時表示</w:t>
      </w:r>
      <w:r w:rsidRPr="00151C50">
        <w:rPr>
          <w:rFonts w:ascii="微軟正黑體" w:eastAsia="微軟正黑體" w:hAnsi="微軟正黑體" w:hint="eastAsia"/>
        </w:rPr>
        <w:t>，</w:t>
      </w:r>
      <w:r w:rsidR="00F003AE">
        <w:rPr>
          <w:rFonts w:ascii="微軟正黑體" w:eastAsia="微軟正黑體" w:hAnsi="微軟正黑體" w:hint="eastAsia"/>
        </w:rPr>
        <w:t>金管會將持續發展資產管理業務，</w:t>
      </w:r>
      <w:r w:rsidR="00315873">
        <w:rPr>
          <w:rFonts w:ascii="微軟正黑體" w:eastAsia="微軟正黑體" w:hAnsi="微軟正黑體" w:hint="eastAsia"/>
        </w:rPr>
        <w:t>繼</w:t>
      </w:r>
      <w:r w:rsidR="00F003AE">
        <w:rPr>
          <w:rFonts w:ascii="微軟正黑體" w:eastAsia="微軟正黑體" w:hAnsi="微軟正黑體" w:hint="eastAsia"/>
        </w:rPr>
        <w:t>續鬆綁法規，以提供更多元化商品</w:t>
      </w:r>
      <w:r w:rsidR="00131E8E">
        <w:rPr>
          <w:rFonts w:ascii="微軟正黑體" w:eastAsia="微軟正黑體" w:hAnsi="微軟正黑體" w:hint="eastAsia"/>
        </w:rPr>
        <w:t>，</w:t>
      </w:r>
      <w:r w:rsidR="00131E8E" w:rsidRPr="00AA4315">
        <w:rPr>
          <w:rFonts w:ascii="微軟正黑體" w:eastAsia="微軟正黑體" w:hAnsi="微軟正黑體" w:cs="Segoe UI" w:hint="eastAsia"/>
        </w:rPr>
        <w:t>讓市場有更多新的投資商品</w:t>
      </w:r>
      <w:r w:rsidR="00F71672">
        <w:rPr>
          <w:rFonts w:ascii="微軟正黑體" w:eastAsia="微軟正黑體" w:hAnsi="微軟正黑體" w:cs="Segoe UI" w:hint="eastAsia"/>
        </w:rPr>
        <w:t>。</w:t>
      </w:r>
      <w:proofErr w:type="gramStart"/>
      <w:r w:rsidR="00F71672">
        <w:rPr>
          <w:rFonts w:ascii="微軟正黑體" w:eastAsia="微軟正黑體" w:hAnsi="微軟正黑體" w:cs="Segoe UI" w:hint="eastAsia"/>
        </w:rPr>
        <w:t>此外，</w:t>
      </w:r>
      <w:proofErr w:type="gramEnd"/>
      <w:r w:rsidR="002D45DE">
        <w:rPr>
          <w:rFonts w:ascii="微軟正黑體" w:eastAsia="微軟正黑體" w:hAnsi="微軟正黑體" w:hint="eastAsia"/>
        </w:rPr>
        <w:t>ETF商品部份</w:t>
      </w:r>
      <w:r w:rsidR="00F808F0">
        <w:rPr>
          <w:rFonts w:ascii="微軟正黑體" w:eastAsia="微軟正黑體" w:hAnsi="微軟正黑體" w:hint="eastAsia"/>
        </w:rPr>
        <w:t>，也會</w:t>
      </w:r>
      <w:r w:rsidR="002D45DE">
        <w:rPr>
          <w:rFonts w:ascii="微軟正黑體" w:eastAsia="微軟正黑體" w:hAnsi="微軟正黑體" w:hint="eastAsia"/>
        </w:rPr>
        <w:t>在穩健</w:t>
      </w:r>
      <w:r w:rsidR="00F808F0">
        <w:rPr>
          <w:rFonts w:ascii="微軟正黑體" w:eastAsia="微軟正黑體" w:hAnsi="微軟正黑體" w:hint="eastAsia"/>
        </w:rPr>
        <w:t>與</w:t>
      </w:r>
      <w:r w:rsidR="002D45DE">
        <w:rPr>
          <w:rFonts w:ascii="微軟正黑體" w:eastAsia="微軟正黑體" w:hAnsi="微軟正黑體" w:hint="eastAsia"/>
        </w:rPr>
        <w:t>安全</w:t>
      </w:r>
      <w:r w:rsidR="00F71672">
        <w:rPr>
          <w:rFonts w:ascii="微軟正黑體" w:eastAsia="微軟正黑體" w:hAnsi="微軟正黑體" w:hint="eastAsia"/>
        </w:rPr>
        <w:t>原則下</w:t>
      </w:r>
      <w:r w:rsidR="00131E8E">
        <w:rPr>
          <w:rFonts w:ascii="微軟正黑體" w:eastAsia="微軟正黑體" w:hAnsi="微軟正黑體" w:hint="eastAsia"/>
        </w:rPr>
        <w:t>持續促進商品之</w:t>
      </w:r>
      <w:r w:rsidR="002D45DE">
        <w:rPr>
          <w:rFonts w:ascii="微軟正黑體" w:eastAsia="微軟正黑體" w:hAnsi="微軟正黑體" w:hint="eastAsia"/>
        </w:rPr>
        <w:t>發展，</w:t>
      </w:r>
      <w:r w:rsidR="00F71672">
        <w:rPr>
          <w:rFonts w:ascii="微軟正黑體" w:eastAsia="微軟正黑體" w:hAnsi="微軟正黑體" w:hint="eastAsia"/>
        </w:rPr>
        <w:t>目前刻</w:t>
      </w:r>
      <w:r w:rsidR="00724A4E">
        <w:rPr>
          <w:rFonts w:ascii="微軟正黑體" w:eastAsia="微軟正黑體" w:hAnsi="微軟正黑體" w:hint="eastAsia"/>
        </w:rPr>
        <w:t>正</w:t>
      </w:r>
      <w:proofErr w:type="gramStart"/>
      <w:r w:rsidR="00F71672">
        <w:rPr>
          <w:rFonts w:ascii="微軟正黑體" w:eastAsia="微軟正黑體" w:hAnsi="微軟正黑體" w:hint="eastAsia"/>
        </w:rPr>
        <w:t>研</w:t>
      </w:r>
      <w:proofErr w:type="gramEnd"/>
      <w:r w:rsidR="00F71672">
        <w:rPr>
          <w:rFonts w:ascii="微軟正黑體" w:eastAsia="微軟正黑體" w:hAnsi="微軟正黑體" w:hint="eastAsia"/>
        </w:rPr>
        <w:t>議</w:t>
      </w:r>
      <w:r w:rsidR="000747E7">
        <w:rPr>
          <w:rFonts w:ascii="微軟正黑體" w:eastAsia="微軟正黑體" w:hAnsi="微軟正黑體" w:hint="eastAsia"/>
        </w:rPr>
        <w:t>開放主動式ETF與多重資產ETF</w:t>
      </w:r>
      <w:r w:rsidR="000928E8">
        <w:rPr>
          <w:rFonts w:ascii="微軟正黑體" w:eastAsia="微軟正黑體" w:hAnsi="微軟正黑體" w:hint="eastAsia"/>
        </w:rPr>
        <w:t>，希望產業</w:t>
      </w:r>
      <w:r w:rsidR="00F808F0">
        <w:rPr>
          <w:rFonts w:ascii="微軟正黑體" w:eastAsia="微軟正黑體" w:hAnsi="微軟正黑體" w:hint="eastAsia"/>
        </w:rPr>
        <w:t>能</w:t>
      </w:r>
      <w:r w:rsidR="000928E8">
        <w:rPr>
          <w:rFonts w:ascii="微軟正黑體" w:eastAsia="微軟正黑體" w:hAnsi="微軟正黑體" w:hint="eastAsia"/>
        </w:rPr>
        <w:t>安全與發展並進。</w:t>
      </w:r>
      <w:r w:rsidR="00131E8E">
        <w:rPr>
          <w:rFonts w:ascii="微軟正黑體" w:eastAsia="微軟正黑體" w:hAnsi="微軟正黑體" w:hint="eastAsia"/>
        </w:rPr>
        <w:t>在永續發展方面，則希望投信投顧業能發揮中介機構</w:t>
      </w:r>
      <w:r w:rsidR="00F71672">
        <w:rPr>
          <w:rFonts w:ascii="微軟正黑體" w:eastAsia="微軟正黑體" w:hAnsi="微軟正黑體" w:hint="eastAsia"/>
        </w:rPr>
        <w:t>的影響力</w:t>
      </w:r>
      <w:r w:rsidR="00131E8E">
        <w:rPr>
          <w:rFonts w:ascii="微軟正黑體" w:eastAsia="微軟正黑體" w:hAnsi="微軟正黑體" w:hint="eastAsia"/>
        </w:rPr>
        <w:t>，引導企業朝綠色</w:t>
      </w:r>
      <w:r w:rsidR="00507BA6">
        <w:rPr>
          <w:rFonts w:ascii="微軟正黑體" w:eastAsia="微軟正黑體" w:hAnsi="微軟正黑體" w:hint="eastAsia"/>
        </w:rPr>
        <w:t>永續</w:t>
      </w:r>
      <w:r w:rsidR="00131E8E">
        <w:rPr>
          <w:rFonts w:ascii="微軟正黑體" w:eastAsia="微軟正黑體" w:hAnsi="微軟正黑體" w:hint="eastAsia"/>
        </w:rPr>
        <w:t>發展與轉型前進</w:t>
      </w:r>
      <w:r w:rsidR="00CA7831">
        <w:rPr>
          <w:rFonts w:ascii="微軟正黑體" w:eastAsia="微軟正黑體" w:hAnsi="微軟正黑體" w:hint="eastAsia"/>
        </w:rPr>
        <w:t>，</w:t>
      </w:r>
      <w:r w:rsidR="00F51963">
        <w:rPr>
          <w:rFonts w:ascii="微軟正黑體" w:eastAsia="微軟正黑體" w:hAnsi="微軟正黑體" w:hint="eastAsia"/>
        </w:rPr>
        <w:t>透過公、私協力共同推動。</w:t>
      </w:r>
      <w:proofErr w:type="gramStart"/>
      <w:r w:rsidR="001D2AED">
        <w:rPr>
          <w:rFonts w:ascii="微軟正黑體" w:eastAsia="微軟正黑體" w:hAnsi="微軟正黑體" w:hint="eastAsia"/>
        </w:rPr>
        <w:t>邱</w:t>
      </w:r>
      <w:proofErr w:type="gramEnd"/>
      <w:r w:rsidR="001D2AED">
        <w:rPr>
          <w:rFonts w:ascii="微軟正黑體" w:eastAsia="微軟正黑體" w:hAnsi="微軟正黑體" w:hint="eastAsia"/>
        </w:rPr>
        <w:t>副主委亦提及資產管理三大趨勢，包括價值驅動、</w:t>
      </w:r>
      <w:proofErr w:type="gramStart"/>
      <w:r w:rsidR="001D2AED">
        <w:rPr>
          <w:rFonts w:ascii="微軟正黑體" w:eastAsia="微軟正黑體" w:hAnsi="微軟正黑體" w:hint="eastAsia"/>
        </w:rPr>
        <w:t>創新跟永續</w:t>
      </w:r>
      <w:proofErr w:type="gramEnd"/>
      <w:r w:rsidR="001D2AED">
        <w:rPr>
          <w:rFonts w:ascii="微軟正黑體" w:eastAsia="微軟正黑體" w:hAnsi="微軟正黑體" w:hint="eastAsia"/>
        </w:rPr>
        <w:t>發展、投資人</w:t>
      </w:r>
      <w:r w:rsidR="00B31E4E">
        <w:rPr>
          <w:rFonts w:ascii="微軟正黑體" w:eastAsia="微軟正黑體" w:hAnsi="微軟正黑體" w:hint="eastAsia"/>
        </w:rPr>
        <w:t>的</w:t>
      </w:r>
      <w:r w:rsidR="001D2AED">
        <w:rPr>
          <w:rFonts w:ascii="微軟正黑體" w:eastAsia="微軟正黑體" w:hAnsi="微軟正黑體" w:hint="eastAsia"/>
        </w:rPr>
        <w:t>需求驅動，</w:t>
      </w:r>
      <w:r w:rsidR="0087383A">
        <w:rPr>
          <w:rFonts w:ascii="微軟正黑體" w:eastAsia="微軟正黑體" w:hAnsi="微軟正黑體" w:hint="eastAsia"/>
        </w:rPr>
        <w:t>非常感謝公會舉辦今天的論壇，希望透過本次論壇的傳遞與分享，可以進一步凝聚</w:t>
      </w:r>
      <w:r w:rsidR="00084BF6" w:rsidRPr="00AA4315">
        <w:rPr>
          <w:rFonts w:ascii="微軟正黑體" w:eastAsia="微軟正黑體" w:hAnsi="微軟正黑體" w:cs="Segoe UI" w:hint="eastAsia"/>
        </w:rPr>
        <w:t>界共識，共同朝</w:t>
      </w:r>
      <w:r w:rsidR="00084BF6">
        <w:rPr>
          <w:rFonts w:ascii="微軟正黑體" w:eastAsia="微軟正黑體" w:hAnsi="微軟正黑體" w:cs="Segoe UI" w:hint="eastAsia"/>
        </w:rPr>
        <w:t>產業</w:t>
      </w:r>
      <w:r w:rsidR="00F51963">
        <w:rPr>
          <w:rFonts w:ascii="微軟正黑體" w:eastAsia="微軟正黑體" w:hAnsi="微軟正黑體" w:cs="Segoe UI" w:hint="eastAsia"/>
        </w:rPr>
        <w:t>多元</w:t>
      </w:r>
      <w:r w:rsidR="00F808F0">
        <w:rPr>
          <w:rFonts w:ascii="微軟正黑體" w:eastAsia="微軟正黑體" w:hAnsi="微軟正黑體" w:cs="Segoe UI" w:hint="eastAsia"/>
        </w:rPr>
        <w:t>創新與</w:t>
      </w:r>
      <w:r w:rsidR="00084BF6">
        <w:rPr>
          <w:rFonts w:ascii="微軟正黑體" w:eastAsia="微軟正黑體" w:hAnsi="微軟正黑體" w:cs="Segoe UI" w:hint="eastAsia"/>
        </w:rPr>
        <w:t>永續發展目標努力。</w:t>
      </w:r>
    </w:p>
    <w:p w14:paraId="4E38A154" w14:textId="3B565A18" w:rsidR="00694291" w:rsidRPr="004D5F3E" w:rsidRDefault="00872266" w:rsidP="00D20EF7">
      <w:pPr>
        <w:spacing w:afterLines="50" w:after="180" w:line="400" w:lineRule="exact"/>
        <w:ind w:firstLineChars="200" w:firstLine="480"/>
        <w:jc w:val="both"/>
        <w:rPr>
          <w:rFonts w:ascii="微軟正黑體" w:eastAsia="微軟正黑體" w:hAnsi="微軟正黑體"/>
          <w:color w:val="0D0D0D"/>
        </w:rPr>
      </w:pPr>
      <w:r w:rsidRPr="004D5F3E">
        <w:rPr>
          <w:rFonts w:ascii="微軟正黑體" w:eastAsia="微軟正黑體" w:hAnsi="微軟正黑體" w:hint="eastAsia"/>
        </w:rPr>
        <w:t>彭博邵聖喆先生</w:t>
      </w:r>
      <w:r w:rsidR="00555855" w:rsidRPr="004D5F3E">
        <w:rPr>
          <w:rFonts w:ascii="微軟正黑體" w:eastAsia="微軟正黑體" w:hAnsi="微軟正黑體" w:hint="eastAsia"/>
        </w:rPr>
        <w:t>則</w:t>
      </w:r>
      <w:r w:rsidR="00694291" w:rsidRPr="004D5F3E">
        <w:rPr>
          <w:rFonts w:ascii="微軟正黑體" w:eastAsia="微軟正黑體" w:hAnsi="微軟正黑體" w:hint="eastAsia"/>
          <w:color w:val="0D0D0D"/>
        </w:rPr>
        <w:t>於論壇中</w:t>
      </w:r>
      <w:r w:rsidR="004D5F3E">
        <w:rPr>
          <w:rFonts w:ascii="微軟正黑體" w:eastAsia="微軟正黑體" w:hAnsi="微軟正黑體" w:hint="eastAsia"/>
          <w:color w:val="0D0D0D"/>
        </w:rPr>
        <w:t>分享</w:t>
      </w:r>
      <w:r w:rsidR="004D5F3E" w:rsidRPr="004D5F3E">
        <w:rPr>
          <w:rFonts w:ascii="微軟正黑體" w:eastAsia="微軟正黑體" w:hAnsi="微軟正黑體" w:hint="eastAsia"/>
        </w:rPr>
        <w:t>地緣政治和宏觀經濟的不確定性增加了投資</w:t>
      </w:r>
      <w:r w:rsidR="004D5F3E" w:rsidRPr="004D5F3E">
        <w:rPr>
          <w:rFonts w:ascii="微軟正黑體" w:eastAsia="微軟正黑體" w:hAnsi="微軟正黑體" w:hint="eastAsia"/>
        </w:rPr>
        <w:lastRenderedPageBreak/>
        <w:t>挑戰，評估風險和長期收益對於投資者非常重要。多元資產投資組合可以有效幫助投資者實現風險控制下資本成長、多元化收益回報，或實現與風險溢價因素低相關性回報的目標</w:t>
      </w:r>
      <w:r w:rsidR="004D5F3E">
        <w:rPr>
          <w:rFonts w:ascii="微軟正黑體" w:eastAsia="微軟正黑體" w:hAnsi="微軟正黑體" w:hint="eastAsia"/>
        </w:rPr>
        <w:t>；而</w:t>
      </w:r>
      <w:r w:rsidR="004D5F3E" w:rsidRPr="004D5F3E">
        <w:rPr>
          <w:rFonts w:ascii="微軟正黑體" w:eastAsia="微軟正黑體" w:hAnsi="微軟正黑體" w:hint="eastAsia"/>
        </w:rPr>
        <w:t>多元資產指數具有靈活、透明、基於規則和</w:t>
      </w:r>
      <w:proofErr w:type="gramStart"/>
      <w:r w:rsidR="004D5F3E" w:rsidRPr="004D5F3E">
        <w:rPr>
          <w:rFonts w:ascii="微軟正黑體" w:eastAsia="微軟正黑體" w:hAnsi="微軟正黑體" w:hint="eastAsia"/>
        </w:rPr>
        <w:t>較高性價</w:t>
      </w:r>
      <w:proofErr w:type="gramEnd"/>
      <w:r w:rsidR="004D5F3E" w:rsidRPr="004D5F3E">
        <w:rPr>
          <w:rFonts w:ascii="微軟正黑體" w:eastAsia="微軟正黑體" w:hAnsi="微軟正黑體" w:hint="eastAsia"/>
        </w:rPr>
        <w:t>比等特點，可幫助投資人有效率地執行多種資產類別配置策略，應對投資挑戰。</w:t>
      </w:r>
    </w:p>
    <w:p w14:paraId="35B84BB6" w14:textId="6FA5CE32" w:rsidR="004D5F3E" w:rsidRPr="004D5F3E" w:rsidRDefault="004D5F3E" w:rsidP="006132D4">
      <w:pPr>
        <w:shd w:val="clear" w:color="auto" w:fill="FFFFFF"/>
        <w:spacing w:afterLines="50" w:after="180" w:line="400" w:lineRule="exact"/>
        <w:ind w:firstLineChars="236" w:firstLine="566"/>
        <w:rPr>
          <w:rFonts w:ascii="微軟正黑體" w:eastAsia="微軟正黑體" w:hAnsi="微軟正黑體" w:cs="新細明體"/>
          <w:color w:val="242424"/>
          <w:sz w:val="23"/>
          <w:szCs w:val="23"/>
        </w:rPr>
      </w:pP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貝萊德</w:t>
      </w:r>
      <w:r w:rsidRPr="004D5F3E">
        <w:rPr>
          <w:rFonts w:ascii="微軟正黑體" w:eastAsia="微軟正黑體" w:hAnsi="微軟正黑體" w:cs="新細明體"/>
          <w:color w:val="000000"/>
          <w:bdr w:val="none" w:sz="0" w:space="0" w:color="auto" w:frame="1"/>
        </w:rPr>
        <w:t>Bruno Neukirch</w:t>
      </w:r>
      <w:r w:rsidR="007B7C2D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先生則</w:t>
      </w:r>
      <w:r w:rsidRPr="004D5F3E">
        <w:rPr>
          <w:rFonts w:ascii="微軟正黑體" w:eastAsia="微軟正黑體" w:hAnsi="微軟正黑體" w:hint="eastAsia"/>
        </w:rPr>
        <w:t>在演講中提及，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過去十年，指數投資和</w:t>
      </w:r>
      <w:r w:rsidRPr="004D5F3E">
        <w:rPr>
          <w:rFonts w:ascii="微軟正黑體" w:eastAsia="微軟正黑體" w:hAnsi="微軟正黑體" w:cs="新細明體"/>
          <w:color w:val="000000"/>
          <w:bdr w:val="none" w:sz="0" w:space="0" w:color="auto" w:frame="1"/>
        </w:rPr>
        <w:t>ETF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產品在全球的成長速度令人矚目，截至</w:t>
      </w:r>
      <w:r w:rsidRPr="004D5F3E">
        <w:rPr>
          <w:rFonts w:ascii="微軟正黑體" w:eastAsia="微軟正黑體" w:hAnsi="微軟正黑體" w:cs="新細明體"/>
          <w:color w:val="000000"/>
          <w:bdr w:val="none" w:sz="0" w:space="0" w:color="auto" w:frame="1"/>
        </w:rPr>
        <w:t>2023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年底，全球</w:t>
      </w:r>
      <w:r w:rsidRPr="004D5F3E">
        <w:rPr>
          <w:rFonts w:ascii="微軟正黑體" w:eastAsia="微軟正黑體" w:hAnsi="微軟正黑體" w:cs="新細明體"/>
          <w:color w:val="000000"/>
          <w:bdr w:val="none" w:sz="0" w:space="0" w:color="auto" w:frame="1"/>
        </w:rPr>
        <w:t>ETF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資產總額達</w:t>
      </w:r>
      <w:r w:rsidRPr="004D5F3E">
        <w:rPr>
          <w:rFonts w:ascii="微軟正黑體" w:eastAsia="微軟正黑體" w:hAnsi="微軟正黑體" w:cs="新細明體"/>
          <w:color w:val="000000"/>
          <w:bdr w:val="none" w:sz="0" w:space="0" w:color="auto" w:frame="1"/>
        </w:rPr>
        <w:t>11.5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兆美元，</w:t>
      </w:r>
      <w:r w:rsidR="007B7C2D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廣受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包括台灣在內的亞太區投資人青睞，他們以多種創新方式運用</w:t>
      </w:r>
      <w:r w:rsidRPr="004D5F3E">
        <w:rPr>
          <w:rFonts w:ascii="微軟正黑體" w:eastAsia="微軟正黑體" w:hAnsi="微軟正黑體" w:cs="新細明體"/>
          <w:color w:val="000000"/>
          <w:bdr w:val="none" w:sz="0" w:space="0" w:color="auto" w:frame="1"/>
        </w:rPr>
        <w:t>ETF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來實現投資目標。</w:t>
      </w:r>
      <w:r w:rsidR="007F7BCA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而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台灣的</w:t>
      </w:r>
      <w:r w:rsidRPr="004D5F3E">
        <w:rPr>
          <w:rFonts w:ascii="微軟正黑體" w:eastAsia="微軟正黑體" w:hAnsi="微軟正黑體" w:cs="新細明體"/>
          <w:color w:val="000000"/>
          <w:bdr w:val="none" w:sz="0" w:space="0" w:color="auto" w:frame="1"/>
        </w:rPr>
        <w:t>ETF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市場在過去兩年</w:t>
      </w:r>
      <w:r w:rsidR="007F7BCA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也呈現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大幅成長，自</w:t>
      </w:r>
      <w:r w:rsidRPr="004D5F3E">
        <w:rPr>
          <w:rFonts w:ascii="微軟正黑體" w:eastAsia="微軟正黑體" w:hAnsi="微軟正黑體" w:cs="新細明體"/>
          <w:color w:val="000000"/>
          <w:bdr w:val="none" w:sz="0" w:space="0" w:color="auto" w:frame="1"/>
        </w:rPr>
        <w:t>2022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年至</w:t>
      </w:r>
      <w:r w:rsidRPr="004D5F3E">
        <w:rPr>
          <w:rFonts w:ascii="微軟正黑體" w:eastAsia="微軟正黑體" w:hAnsi="微軟正黑體" w:cs="新細明體"/>
          <w:color w:val="000000"/>
          <w:bdr w:val="none" w:sz="0" w:space="0" w:color="auto" w:frame="1"/>
        </w:rPr>
        <w:t>2024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年</w:t>
      </w:r>
      <w:r w:rsidRPr="004D5F3E">
        <w:rPr>
          <w:rFonts w:ascii="微軟正黑體" w:eastAsia="微軟正黑體" w:hAnsi="微軟正黑體" w:cs="新細明體"/>
          <w:color w:val="000000"/>
          <w:bdr w:val="none" w:sz="0" w:space="0" w:color="auto" w:frame="1"/>
        </w:rPr>
        <w:t>4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月底，</w:t>
      </w:r>
      <w:r w:rsidR="007F7BCA"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新增淨資產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達</w:t>
      </w:r>
      <w:r w:rsidRPr="004D5F3E">
        <w:rPr>
          <w:rFonts w:ascii="微軟正黑體" w:eastAsia="微軟正黑體" w:hAnsi="微軟正黑體" w:cs="新細明體"/>
          <w:color w:val="000000"/>
          <w:bdr w:val="none" w:sz="0" w:space="0" w:color="auto" w:frame="1"/>
        </w:rPr>
        <w:t>1,460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億美元，成長速度</w:t>
      </w:r>
      <w:r w:rsidR="00CA34D1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居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亞太區第二。預期全球</w:t>
      </w:r>
      <w:r w:rsidRPr="004D5F3E">
        <w:rPr>
          <w:rFonts w:ascii="微軟正黑體" w:eastAsia="微軟正黑體" w:hAnsi="微軟正黑體" w:cs="新細明體"/>
          <w:color w:val="000000"/>
          <w:bdr w:val="none" w:sz="0" w:space="0" w:color="auto" w:frame="1"/>
        </w:rPr>
        <w:t>ETF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的使用將持續快速成長，部分來自固定收益及主動型</w:t>
      </w:r>
      <w:r w:rsidRPr="004D5F3E">
        <w:rPr>
          <w:rFonts w:ascii="微軟正黑體" w:eastAsia="微軟正黑體" w:hAnsi="微軟正黑體" w:cs="新細明體"/>
          <w:color w:val="000000"/>
          <w:bdr w:val="none" w:sz="0" w:space="0" w:color="auto" w:frame="1"/>
        </w:rPr>
        <w:t>ETF</w:t>
      </w:r>
      <w:r w:rsidRPr="004D5F3E">
        <w:rPr>
          <w:rFonts w:ascii="微軟正黑體" w:eastAsia="微軟正黑體" w:hAnsi="微軟正黑體" w:cs="新細明體" w:hint="eastAsia"/>
          <w:color w:val="000000"/>
          <w:bdr w:val="none" w:sz="0" w:space="0" w:color="auto" w:frame="1"/>
        </w:rPr>
        <w:t>日益增長的需求所驅動，而這也正改變著各類型投資人實現投資目標的方式。</w:t>
      </w:r>
    </w:p>
    <w:p w14:paraId="71028631" w14:textId="561B0302" w:rsidR="006132D4" w:rsidRPr="006132D4" w:rsidRDefault="006132D4" w:rsidP="006132D4">
      <w:pPr>
        <w:spacing w:afterLines="50" w:after="180" w:line="440" w:lineRule="exact"/>
        <w:ind w:firstLineChars="236" w:firstLine="566"/>
        <w:rPr>
          <w:rFonts w:ascii="微軟正黑體" w:eastAsia="微軟正黑體" w:hAnsi="微軟正黑體"/>
        </w:rPr>
      </w:pPr>
      <w:r w:rsidRPr="006132D4">
        <w:rPr>
          <w:rFonts w:ascii="微軟正黑體" w:eastAsia="微軟正黑體" w:hAnsi="微軟正黑體" w:hint="eastAsia"/>
        </w:rPr>
        <w:t>協合賴冠妤律師在演講中</w:t>
      </w:r>
      <w:r>
        <w:rPr>
          <w:rFonts w:ascii="微軟正黑體" w:eastAsia="微軟正黑體" w:hAnsi="微軟正黑體" w:hint="eastAsia"/>
        </w:rPr>
        <w:t>指出</w:t>
      </w:r>
      <w:r w:rsidRPr="006132D4">
        <w:rPr>
          <w:rFonts w:ascii="微軟正黑體" w:eastAsia="微軟正黑體" w:hAnsi="微軟正黑體" w:hint="eastAsia"/>
        </w:rPr>
        <w:t>，配合主管機關永續發展政策，投信事業需分階段完成永續報告書之編製與申報，自今年度起，資產管理規模達</w:t>
      </w:r>
      <w:r w:rsidRPr="006132D4">
        <w:rPr>
          <w:rFonts w:ascii="微軟正黑體" w:eastAsia="微軟正黑體" w:hAnsi="微軟正黑體" w:cs="Calibri"/>
        </w:rPr>
        <w:t>6,000</w:t>
      </w:r>
      <w:r w:rsidRPr="006132D4">
        <w:rPr>
          <w:rFonts w:ascii="微軟正黑體" w:eastAsia="微軟正黑體" w:hAnsi="微軟正黑體" w:hint="eastAsia"/>
        </w:rPr>
        <w:t>億元以上者，</w:t>
      </w:r>
      <w:proofErr w:type="gramStart"/>
      <w:r w:rsidRPr="006132D4">
        <w:rPr>
          <w:rFonts w:ascii="微軟正黑體" w:eastAsia="微軟正黑體" w:hAnsi="微軟正黑體" w:hint="eastAsia"/>
        </w:rPr>
        <w:t>需編製</w:t>
      </w:r>
      <w:proofErr w:type="gramEnd"/>
      <w:r w:rsidRPr="006132D4">
        <w:rPr>
          <w:rFonts w:ascii="微軟正黑體" w:eastAsia="微軟正黑體" w:hAnsi="微軟正黑體" w:hint="eastAsia"/>
        </w:rPr>
        <w:t>與申報前一年度的永續報告書，而資產規模達</w:t>
      </w:r>
      <w:r w:rsidRPr="006132D4">
        <w:rPr>
          <w:rFonts w:ascii="微軟正黑體" w:eastAsia="微軟正黑體" w:hAnsi="微軟正黑體" w:cs="Calibri"/>
        </w:rPr>
        <w:t>3000</w:t>
      </w:r>
      <w:r w:rsidRPr="006132D4">
        <w:rPr>
          <w:rFonts w:ascii="微軟正黑體" w:eastAsia="微軟正黑體" w:hAnsi="微軟正黑體" w:hint="eastAsia"/>
        </w:rPr>
        <w:t>億以上未達</w:t>
      </w:r>
      <w:r w:rsidRPr="006132D4">
        <w:rPr>
          <w:rFonts w:ascii="微軟正黑體" w:eastAsia="微軟正黑體" w:hAnsi="微軟正黑體" w:cs="Calibri"/>
        </w:rPr>
        <w:t>6000</w:t>
      </w:r>
      <w:r w:rsidRPr="006132D4">
        <w:rPr>
          <w:rFonts w:ascii="微軟正黑體" w:eastAsia="微軟正黑體" w:hAnsi="微軟正黑體" w:hint="eastAsia"/>
        </w:rPr>
        <w:t>億的業者，則從明年度開始編製與申報今年度的永續報告書，預計自</w:t>
      </w:r>
      <w:proofErr w:type="gramStart"/>
      <w:r w:rsidRPr="006132D4">
        <w:rPr>
          <w:rFonts w:ascii="微軟正黑體" w:eastAsia="微軟正黑體" w:hAnsi="微軟正黑體" w:cs="Calibri"/>
        </w:rPr>
        <w:t>115</w:t>
      </w:r>
      <w:proofErr w:type="gramEnd"/>
      <w:r w:rsidRPr="006132D4">
        <w:rPr>
          <w:rFonts w:ascii="微軟正黑體" w:eastAsia="微軟正黑體" w:hAnsi="微軟正黑體" w:hint="eastAsia"/>
        </w:rPr>
        <w:t>年度起，將全面適用永續報告書編製與申報之規範。而永續報告書之編製不單僅是配合法規的形式要求，投信事業應本著</w:t>
      </w:r>
      <w:r w:rsidRPr="006132D4">
        <w:rPr>
          <w:rFonts w:ascii="微軟正黑體" w:eastAsia="微軟正黑體" w:hAnsi="微軟正黑體" w:cs="Calibri"/>
        </w:rPr>
        <w:t>GRI</w:t>
      </w:r>
      <w:r w:rsidRPr="006132D4">
        <w:rPr>
          <w:rFonts w:ascii="微軟正黑體" w:eastAsia="微軟正黑體" w:hAnsi="微軟正黑體" w:hint="eastAsia"/>
        </w:rPr>
        <w:t>的報導原則，盡責揭露相關資訊，有助於提升永續經營方面的透明度。</w:t>
      </w:r>
    </w:p>
    <w:p w14:paraId="1B4CF3F3" w14:textId="007B4AB0" w:rsidR="00DB79E7" w:rsidRPr="00B12DE7" w:rsidRDefault="00DB79E7" w:rsidP="00D20EF7">
      <w:pPr>
        <w:spacing w:afterLines="50" w:after="180"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proofErr w:type="gramStart"/>
      <w:r w:rsidRPr="00B12DE7">
        <w:rPr>
          <w:rFonts w:ascii="微軟正黑體" w:eastAsia="微軟正黑體" w:hAnsi="微軟正黑體" w:hint="eastAsia"/>
        </w:rPr>
        <w:t>聯博</w:t>
      </w:r>
      <w:proofErr w:type="gramEnd"/>
      <w:r w:rsidR="00BA49CA" w:rsidRPr="00B12DE7">
        <w:rPr>
          <w:rFonts w:ascii="微軟正黑體" w:eastAsia="微軟正黑體" w:hAnsi="微軟正黑體"/>
        </w:rPr>
        <w:t>Sara Rosner</w:t>
      </w:r>
      <w:r w:rsidR="00BA49CA" w:rsidRPr="00B12DE7">
        <w:rPr>
          <w:rFonts w:ascii="微軟正黑體" w:eastAsia="微軟正黑體" w:hAnsi="微軟正黑體" w:hint="eastAsia"/>
        </w:rPr>
        <w:t>女士</w:t>
      </w:r>
      <w:r w:rsidR="006132D4">
        <w:rPr>
          <w:rFonts w:ascii="微軟正黑體" w:eastAsia="微軟正黑體" w:hAnsi="微軟正黑體" w:hint="eastAsia"/>
        </w:rPr>
        <w:t>則</w:t>
      </w:r>
      <w:r w:rsidR="00BA49CA" w:rsidRPr="00B12DE7">
        <w:rPr>
          <w:rFonts w:ascii="微軟正黑體" w:eastAsia="微軟正黑體" w:hAnsi="微軟正黑體" w:hint="eastAsia"/>
        </w:rPr>
        <w:t>在演講中</w:t>
      </w:r>
      <w:r w:rsidR="00CA34D1">
        <w:rPr>
          <w:rFonts w:ascii="微軟正黑體" w:eastAsia="微軟正黑體" w:hAnsi="微軟正黑體" w:hint="eastAsia"/>
        </w:rPr>
        <w:t>表示</w:t>
      </w:r>
      <w:r w:rsidRPr="00B12DE7">
        <w:rPr>
          <w:rFonts w:ascii="微軟正黑體" w:eastAsia="微軟正黑體" w:hAnsi="微軟正黑體" w:hint="eastAsia"/>
        </w:rPr>
        <w:t>，</w:t>
      </w:r>
      <w:r w:rsidR="002C265A">
        <w:rPr>
          <w:rFonts w:ascii="微軟正黑體" w:eastAsia="微軟正黑體" w:hAnsi="微軟正黑體" w:cs="Aptos" w:hint="eastAsia"/>
        </w:rPr>
        <w:t>倡</w:t>
      </w:r>
      <w:r w:rsidR="002C265A">
        <w:rPr>
          <w:rFonts w:ascii="微軟正黑體" w:eastAsia="微軟正黑體" w:hAnsi="微軟正黑體" w:cs="新細明體" w:hint="eastAsia"/>
        </w:rPr>
        <w:t>議</w:t>
      </w:r>
      <w:r w:rsidR="002C265A">
        <w:rPr>
          <w:rFonts w:ascii="微軟正黑體" w:eastAsia="微軟正黑體" w:hAnsi="微軟正黑體" w:cs="Aptos" w:hint="eastAsia"/>
        </w:rPr>
        <w:t>將生物多樣性因素納入投資決策中，主因生物多樣性是地球上生命的基礎，也是許多經濟活動的基礎</w:t>
      </w:r>
      <w:r w:rsidR="00CA34D1">
        <w:rPr>
          <w:rFonts w:ascii="微軟正黑體" w:eastAsia="微軟正黑體" w:hAnsi="微軟正黑體" w:cs="Aptos" w:hint="eastAsia"/>
        </w:rPr>
        <w:t>，</w:t>
      </w:r>
      <w:r w:rsidR="002C265A">
        <w:rPr>
          <w:rFonts w:ascii="微軟正黑體" w:eastAsia="微軟正黑體" w:hAnsi="微軟正黑體" w:cs="Aptos" w:hint="eastAsia"/>
        </w:rPr>
        <w:t>然而，它正面臨著前所未有的威脅。作為投資者，我們有責任和機會應對這些挑戰，並支持更可持續的經濟</w:t>
      </w:r>
      <w:r w:rsidR="002C265A">
        <w:rPr>
          <w:rFonts w:ascii="微軟正黑體" w:eastAsia="微軟正黑體" w:hAnsi="微軟正黑體" w:cs="新細明體" w:hint="eastAsia"/>
        </w:rPr>
        <w:t>活動</w:t>
      </w:r>
      <w:r w:rsidR="002C265A">
        <w:rPr>
          <w:rFonts w:ascii="微軟正黑體" w:eastAsia="微軟正黑體" w:hAnsi="微軟正黑體" w:cs="Aptos" w:hint="eastAsia"/>
        </w:rPr>
        <w:t>。透過對生物多樣性的研究，將與自然相關的風險和機會納入研究和投資流程，不僅僅是出於責任，也是為了掌握報酬潛力。通過理解生物多樣性如何影響不同行業和企業的價值鏈，我們可以更好地評估它們</w:t>
      </w:r>
      <w:proofErr w:type="gramStart"/>
      <w:r w:rsidR="002C265A">
        <w:rPr>
          <w:rFonts w:ascii="微軟正黑體" w:eastAsia="微軟正黑體" w:hAnsi="微軟正黑體" w:cs="Aptos" w:hint="eastAsia"/>
        </w:rPr>
        <w:t>的暴</w:t>
      </w:r>
      <w:r w:rsidR="002C265A">
        <w:rPr>
          <w:rFonts w:ascii="微軟正黑體" w:eastAsia="微軟正黑體" w:hAnsi="微軟正黑體" w:cs="新細明體" w:hint="eastAsia"/>
        </w:rPr>
        <w:t>險</w:t>
      </w:r>
      <w:proofErr w:type="gramEnd"/>
      <w:r w:rsidR="002C265A">
        <w:rPr>
          <w:rFonts w:ascii="微軟正黑體" w:eastAsia="微軟正黑體" w:hAnsi="微軟正黑體" w:cs="Aptos" w:hint="eastAsia"/>
        </w:rPr>
        <w:t>、韌性和適應策略，並識別轉型中的贏家和輸家。</w:t>
      </w:r>
    </w:p>
    <w:p w14:paraId="79E75A32" w14:textId="5E88AF41" w:rsidR="00DB79E7" w:rsidRPr="002069BF" w:rsidRDefault="00C413C1" w:rsidP="00D20EF7">
      <w:pPr>
        <w:spacing w:afterLines="50" w:after="180"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恒</w:t>
      </w:r>
      <w:proofErr w:type="gramEnd"/>
      <w:r>
        <w:rPr>
          <w:rFonts w:ascii="微軟正黑體" w:eastAsia="微軟正黑體" w:hAnsi="微軟正黑體" w:hint="eastAsia"/>
        </w:rPr>
        <w:t>生指數許維峰先生在演講中指出，退休儲蓄計劃是人生理財規劃中一個重要部分，為較長遠的規劃，旨在趁年輕時累積財富，以便退休後仍可享財務穩健的生活，維持生活品質。從理財的角度來看，投資者在退休儲蓄計劃中加入ESG元素，通過選擇適合自己需要的ESG投資，不僅能追求投資回報之餘，更可兼顧關注環境及社會等因素</w:t>
      </w:r>
      <w:r w:rsidR="002069BF">
        <w:rPr>
          <w:rFonts w:ascii="微軟正黑體" w:eastAsia="微軟正黑體" w:hAnsi="微軟正黑體" w:hint="eastAsia"/>
        </w:rPr>
        <w:t>，並舉</w:t>
      </w:r>
      <w:proofErr w:type="gramStart"/>
      <w:r w:rsidR="002069BF">
        <w:rPr>
          <w:rFonts w:ascii="微軟正黑體" w:eastAsia="微軟正黑體" w:hAnsi="微軟正黑體" w:hint="eastAsia"/>
        </w:rPr>
        <w:t>香港強積金</w:t>
      </w:r>
      <w:proofErr w:type="gramEnd"/>
      <w:r w:rsidR="002069BF">
        <w:rPr>
          <w:rFonts w:ascii="微軟正黑體" w:eastAsia="微軟正黑體" w:hAnsi="微軟正黑體" w:hint="eastAsia"/>
        </w:rPr>
        <w:t>納入</w:t>
      </w:r>
      <w:r w:rsidR="002069BF">
        <w:rPr>
          <w:rFonts w:ascii="微軟正黑體" w:eastAsia="微軟正黑體" w:hAnsi="微軟正黑體"/>
        </w:rPr>
        <w:t>E</w:t>
      </w:r>
      <w:r w:rsidR="002069BF">
        <w:rPr>
          <w:rFonts w:ascii="微軟正黑體" w:eastAsia="微軟正黑體" w:hAnsi="微軟正黑體" w:hint="eastAsia"/>
        </w:rPr>
        <w:t>SG相關產品之實例。</w:t>
      </w:r>
    </w:p>
    <w:p w14:paraId="28523156" w14:textId="7214C964" w:rsidR="00BA49CA" w:rsidRPr="00B12DE7" w:rsidRDefault="00DB79E7" w:rsidP="00D20EF7">
      <w:pPr>
        <w:spacing w:afterLines="50" w:after="180"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B12DE7">
        <w:rPr>
          <w:rFonts w:ascii="微軟正黑體" w:eastAsia="微軟正黑體" w:hAnsi="微軟正黑體" w:hint="eastAsia"/>
        </w:rPr>
        <w:t>本次論壇</w:t>
      </w:r>
      <w:r w:rsidR="00BA49CA" w:rsidRPr="00B12DE7">
        <w:rPr>
          <w:rFonts w:ascii="微軟正黑體" w:eastAsia="微軟正黑體" w:hAnsi="微軟正黑體" w:hint="eastAsia"/>
        </w:rPr>
        <w:t>透過國內外</w:t>
      </w:r>
      <w:r w:rsidR="005C73ED">
        <w:rPr>
          <w:rFonts w:ascii="微軟正黑體" w:eastAsia="微軟正黑體" w:hAnsi="微軟正黑體" w:hint="eastAsia"/>
        </w:rPr>
        <w:t>資產管理</w:t>
      </w:r>
      <w:r w:rsidR="00BA49CA" w:rsidRPr="00B12DE7">
        <w:rPr>
          <w:rFonts w:ascii="微軟正黑體" w:eastAsia="微軟正黑體" w:hAnsi="微軟正黑體" w:hint="eastAsia"/>
        </w:rPr>
        <w:t>及永續發展專家的解析及經驗分享，</w:t>
      </w:r>
      <w:r w:rsidR="0039417B" w:rsidRPr="00B12DE7">
        <w:rPr>
          <w:rFonts w:ascii="微軟正黑體" w:eastAsia="微軟正黑體" w:hAnsi="微軟正黑體" w:hint="eastAsia"/>
        </w:rPr>
        <w:t>協助國內業者</w:t>
      </w:r>
      <w:r w:rsidR="005C73ED" w:rsidRPr="00565D34">
        <w:rPr>
          <w:rFonts w:ascii="微軟正黑體" w:eastAsia="微軟正黑體" w:hAnsi="微軟正黑體" w:cs="Arial" w:hint="eastAsia"/>
        </w:rPr>
        <w:t>瞭解國際</w:t>
      </w:r>
      <w:r w:rsidR="00F953CF">
        <w:rPr>
          <w:rFonts w:ascii="微軟正黑體" w:eastAsia="微軟正黑體" w:hAnsi="微軟正黑體" w:cs="Arial" w:hint="eastAsia"/>
        </w:rPr>
        <w:t>間</w:t>
      </w:r>
      <w:r w:rsidR="005C73ED" w:rsidRPr="00565D34">
        <w:rPr>
          <w:rFonts w:ascii="微軟正黑體" w:eastAsia="微軟正黑體" w:hAnsi="微軟正黑體" w:cs="Arial" w:hint="eastAsia"/>
        </w:rPr>
        <w:t>資產管理</w:t>
      </w:r>
      <w:r w:rsidR="005C73ED">
        <w:rPr>
          <w:rFonts w:ascii="微軟正黑體" w:eastAsia="微軟正黑體" w:hAnsi="微軟正黑體" w:cs="Arial" w:hint="eastAsia"/>
        </w:rPr>
        <w:t>與永續</w:t>
      </w:r>
      <w:r w:rsidR="003D473B">
        <w:rPr>
          <w:rFonts w:ascii="微軟正黑體" w:eastAsia="微軟正黑體" w:hAnsi="微軟正黑體" w:cs="Arial" w:hint="eastAsia"/>
        </w:rPr>
        <w:t>發展</w:t>
      </w:r>
      <w:r w:rsidR="00F953CF">
        <w:rPr>
          <w:rFonts w:ascii="微軟正黑體" w:eastAsia="微軟正黑體" w:hAnsi="微軟正黑體" w:cs="Arial" w:hint="eastAsia"/>
        </w:rPr>
        <w:t>創新</w:t>
      </w:r>
      <w:r w:rsidR="005C73ED" w:rsidRPr="00565D34">
        <w:rPr>
          <w:rFonts w:ascii="微軟正黑體" w:eastAsia="微軟正黑體" w:hAnsi="微軟正黑體" w:cs="Arial" w:hint="eastAsia"/>
        </w:rPr>
        <w:t>趨勢</w:t>
      </w:r>
      <w:r w:rsidR="0039417B" w:rsidRPr="00B12DE7">
        <w:rPr>
          <w:rFonts w:ascii="微軟正黑體" w:eastAsia="微軟正黑體" w:hAnsi="微軟正黑體" w:hint="eastAsia"/>
        </w:rPr>
        <w:t>並掌握</w:t>
      </w:r>
      <w:r w:rsidR="005C73ED">
        <w:rPr>
          <w:rFonts w:ascii="微軟正黑體" w:eastAsia="微軟正黑體" w:hAnsi="微軟正黑體" w:hint="eastAsia"/>
        </w:rPr>
        <w:t>相關商品發展</w:t>
      </w:r>
      <w:r w:rsidR="0039417B" w:rsidRPr="00B12DE7">
        <w:rPr>
          <w:rFonts w:ascii="微軟正黑體" w:eastAsia="微軟正黑體" w:hAnsi="微軟正黑體" w:hint="eastAsia"/>
        </w:rPr>
        <w:t>契機</w:t>
      </w:r>
      <w:r w:rsidR="00BA49CA" w:rsidRPr="00B12DE7">
        <w:rPr>
          <w:rFonts w:ascii="微軟正黑體" w:eastAsia="微軟正黑體" w:hAnsi="微軟正黑體" w:hint="eastAsia"/>
        </w:rPr>
        <w:t>，</w:t>
      </w:r>
      <w:r w:rsidR="0039417B" w:rsidRPr="00B12DE7">
        <w:rPr>
          <w:rFonts w:ascii="微軟正黑體" w:eastAsia="微軟正黑體" w:hAnsi="微軟正黑體" w:hint="eastAsia"/>
        </w:rPr>
        <w:t>論壇活</w:t>
      </w:r>
      <w:r w:rsidR="0039417B" w:rsidRPr="00B12DE7">
        <w:rPr>
          <w:rFonts w:ascii="微軟正黑體" w:eastAsia="微軟正黑體" w:hAnsi="微軟正黑體" w:hint="eastAsia"/>
        </w:rPr>
        <w:lastRenderedPageBreak/>
        <w:t>動在所有講者的精彩演</w:t>
      </w:r>
      <w:r w:rsidR="0074517E" w:rsidRPr="00B12DE7">
        <w:rPr>
          <w:rFonts w:ascii="微軟正黑體" w:eastAsia="微軟正黑體" w:hAnsi="微軟正黑體" w:hint="eastAsia"/>
        </w:rPr>
        <w:t>說</w:t>
      </w:r>
      <w:r w:rsidR="0039417B" w:rsidRPr="00B12DE7">
        <w:rPr>
          <w:rFonts w:ascii="微軟正黑體" w:eastAsia="微軟正黑體" w:hAnsi="微軟正黑體" w:hint="eastAsia"/>
        </w:rPr>
        <w:t>以及</w:t>
      </w:r>
      <w:r w:rsidR="0074517E" w:rsidRPr="00B12DE7">
        <w:rPr>
          <w:rFonts w:ascii="微軟正黑體" w:eastAsia="微軟正黑體" w:hAnsi="微軟正黑體" w:hint="eastAsia"/>
        </w:rPr>
        <w:t>眾多</w:t>
      </w:r>
      <w:r w:rsidR="0039417B" w:rsidRPr="00B12DE7">
        <w:rPr>
          <w:rFonts w:ascii="微軟正黑體" w:eastAsia="微軟正黑體" w:hAnsi="微軟正黑體" w:hint="eastAsia"/>
        </w:rPr>
        <w:t>投信投顧高階主管、從業人員熱情參與下</w:t>
      </w:r>
      <w:r w:rsidR="00BA49CA" w:rsidRPr="00B12DE7">
        <w:rPr>
          <w:rFonts w:ascii="微軟正黑體" w:eastAsia="微軟正黑體" w:hAnsi="微軟正黑體" w:hint="eastAsia"/>
        </w:rPr>
        <w:t>，</w:t>
      </w:r>
      <w:r w:rsidR="0074517E" w:rsidRPr="00B12DE7">
        <w:rPr>
          <w:rFonts w:ascii="微軟正黑體" w:eastAsia="微軟正黑體" w:hAnsi="微軟正黑體" w:hint="eastAsia"/>
        </w:rPr>
        <w:t>順利</w:t>
      </w:r>
      <w:r w:rsidR="0039417B" w:rsidRPr="00B12DE7">
        <w:rPr>
          <w:rFonts w:ascii="微軟正黑體" w:eastAsia="微軟正黑體" w:hAnsi="微軟正黑體" w:hint="eastAsia"/>
        </w:rPr>
        <w:t>圓滿落幕。</w:t>
      </w:r>
    </w:p>
    <w:p w14:paraId="7768F614" w14:textId="5DCF396D" w:rsidR="00CE4AF9" w:rsidRPr="00CE4AF9" w:rsidRDefault="005C52B7" w:rsidP="00D20EF7">
      <w:pPr>
        <w:spacing w:afterLines="50" w:after="180" w:line="400" w:lineRule="exact"/>
        <w:jc w:val="center"/>
        <w:rPr>
          <w:rFonts w:ascii="微軟正黑體" w:eastAsia="微軟正黑體" w:hAnsi="微軟正黑體"/>
        </w:rPr>
      </w:pPr>
      <w:r w:rsidRPr="002113A5">
        <w:rPr>
          <w:rFonts w:ascii="微軟正黑體" w:eastAsia="微軟正黑體" w:hAnsi="微軟正黑體" w:hint="eastAsia"/>
        </w:rPr>
        <w:t>###</w:t>
      </w:r>
    </w:p>
    <w:sectPr w:rsidR="00CE4AF9" w:rsidRPr="00CE4AF9" w:rsidSect="00F4176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56FAA" w14:textId="77777777" w:rsidR="004C28F9" w:rsidRDefault="004C28F9" w:rsidP="00031789">
      <w:r>
        <w:separator/>
      </w:r>
    </w:p>
  </w:endnote>
  <w:endnote w:type="continuationSeparator" w:id="0">
    <w:p w14:paraId="4CD50F44" w14:textId="77777777" w:rsidR="004C28F9" w:rsidRDefault="004C28F9" w:rsidP="0003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4D407" w14:textId="77777777" w:rsidR="004C28F9" w:rsidRDefault="004C28F9" w:rsidP="00031789">
      <w:r>
        <w:separator/>
      </w:r>
    </w:p>
  </w:footnote>
  <w:footnote w:type="continuationSeparator" w:id="0">
    <w:p w14:paraId="7BB7CAA8" w14:textId="77777777" w:rsidR="004C28F9" w:rsidRDefault="004C28F9" w:rsidP="0003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D8"/>
    <w:rsid w:val="000079C8"/>
    <w:rsid w:val="00012C46"/>
    <w:rsid w:val="0001732E"/>
    <w:rsid w:val="00031789"/>
    <w:rsid w:val="00046A8A"/>
    <w:rsid w:val="000632E8"/>
    <w:rsid w:val="00063365"/>
    <w:rsid w:val="0006462C"/>
    <w:rsid w:val="000747E7"/>
    <w:rsid w:val="00084BF6"/>
    <w:rsid w:val="000928E8"/>
    <w:rsid w:val="000C5314"/>
    <w:rsid w:val="000C55D5"/>
    <w:rsid w:val="00131E8E"/>
    <w:rsid w:val="00145E1A"/>
    <w:rsid w:val="00151C50"/>
    <w:rsid w:val="0017437E"/>
    <w:rsid w:val="001C4910"/>
    <w:rsid w:val="001D2AED"/>
    <w:rsid w:val="001E1A74"/>
    <w:rsid w:val="001E3CAA"/>
    <w:rsid w:val="002069BF"/>
    <w:rsid w:val="002113A5"/>
    <w:rsid w:val="002324B7"/>
    <w:rsid w:val="002866D9"/>
    <w:rsid w:val="00290CC7"/>
    <w:rsid w:val="002B7929"/>
    <w:rsid w:val="002C265A"/>
    <w:rsid w:val="002D45DE"/>
    <w:rsid w:val="00300DB8"/>
    <w:rsid w:val="00315873"/>
    <w:rsid w:val="003667C6"/>
    <w:rsid w:val="0038525C"/>
    <w:rsid w:val="0039417B"/>
    <w:rsid w:val="003A1C76"/>
    <w:rsid w:val="003A72B1"/>
    <w:rsid w:val="003B1E20"/>
    <w:rsid w:val="003C650E"/>
    <w:rsid w:val="003D473B"/>
    <w:rsid w:val="00412E77"/>
    <w:rsid w:val="00413B91"/>
    <w:rsid w:val="004635FF"/>
    <w:rsid w:val="00473DD7"/>
    <w:rsid w:val="00487258"/>
    <w:rsid w:val="004C28F9"/>
    <w:rsid w:val="004D5F3E"/>
    <w:rsid w:val="004E4FB8"/>
    <w:rsid w:val="00507BA6"/>
    <w:rsid w:val="005444FE"/>
    <w:rsid w:val="00552278"/>
    <w:rsid w:val="00552733"/>
    <w:rsid w:val="00555855"/>
    <w:rsid w:val="00565D34"/>
    <w:rsid w:val="0059423C"/>
    <w:rsid w:val="005B7619"/>
    <w:rsid w:val="005C52B7"/>
    <w:rsid w:val="005C73ED"/>
    <w:rsid w:val="005D2A64"/>
    <w:rsid w:val="00606B31"/>
    <w:rsid w:val="006132D4"/>
    <w:rsid w:val="00615092"/>
    <w:rsid w:val="0061648A"/>
    <w:rsid w:val="00624E9D"/>
    <w:rsid w:val="00627011"/>
    <w:rsid w:val="00631E02"/>
    <w:rsid w:val="006333BE"/>
    <w:rsid w:val="00646211"/>
    <w:rsid w:val="00652C3E"/>
    <w:rsid w:val="006562E8"/>
    <w:rsid w:val="00681F3B"/>
    <w:rsid w:val="00694291"/>
    <w:rsid w:val="006D740F"/>
    <w:rsid w:val="006E611D"/>
    <w:rsid w:val="00710308"/>
    <w:rsid w:val="00713B67"/>
    <w:rsid w:val="00724A4E"/>
    <w:rsid w:val="0074517E"/>
    <w:rsid w:val="00746E7F"/>
    <w:rsid w:val="00750736"/>
    <w:rsid w:val="007B7C2D"/>
    <w:rsid w:val="007C11FE"/>
    <w:rsid w:val="007F7BCA"/>
    <w:rsid w:val="00821E48"/>
    <w:rsid w:val="008367CF"/>
    <w:rsid w:val="008418FB"/>
    <w:rsid w:val="00845258"/>
    <w:rsid w:val="00870AA3"/>
    <w:rsid w:val="00872266"/>
    <w:rsid w:val="0087383A"/>
    <w:rsid w:val="0089610C"/>
    <w:rsid w:val="008C306E"/>
    <w:rsid w:val="0092095C"/>
    <w:rsid w:val="00986E46"/>
    <w:rsid w:val="009919B1"/>
    <w:rsid w:val="009E1AD8"/>
    <w:rsid w:val="00A10801"/>
    <w:rsid w:val="00A21E04"/>
    <w:rsid w:val="00A37A8B"/>
    <w:rsid w:val="00A54419"/>
    <w:rsid w:val="00A571B6"/>
    <w:rsid w:val="00A77289"/>
    <w:rsid w:val="00A8449E"/>
    <w:rsid w:val="00AA4315"/>
    <w:rsid w:val="00AB5884"/>
    <w:rsid w:val="00AE783D"/>
    <w:rsid w:val="00B12DE7"/>
    <w:rsid w:val="00B23A26"/>
    <w:rsid w:val="00B31E4E"/>
    <w:rsid w:val="00B95E09"/>
    <w:rsid w:val="00BA406E"/>
    <w:rsid w:val="00BA49CA"/>
    <w:rsid w:val="00BD7141"/>
    <w:rsid w:val="00C24798"/>
    <w:rsid w:val="00C375F6"/>
    <w:rsid w:val="00C413C1"/>
    <w:rsid w:val="00C5124B"/>
    <w:rsid w:val="00C61A63"/>
    <w:rsid w:val="00CA0A9E"/>
    <w:rsid w:val="00CA34D1"/>
    <w:rsid w:val="00CA7831"/>
    <w:rsid w:val="00CB519A"/>
    <w:rsid w:val="00CE317C"/>
    <w:rsid w:val="00CE4AF9"/>
    <w:rsid w:val="00D06108"/>
    <w:rsid w:val="00D20EF7"/>
    <w:rsid w:val="00D360F1"/>
    <w:rsid w:val="00D371F6"/>
    <w:rsid w:val="00D44F01"/>
    <w:rsid w:val="00D50D0A"/>
    <w:rsid w:val="00D61CC5"/>
    <w:rsid w:val="00D65A7E"/>
    <w:rsid w:val="00D834F0"/>
    <w:rsid w:val="00D864C6"/>
    <w:rsid w:val="00DB79E7"/>
    <w:rsid w:val="00DC355F"/>
    <w:rsid w:val="00DF757A"/>
    <w:rsid w:val="00E25975"/>
    <w:rsid w:val="00E75C94"/>
    <w:rsid w:val="00E75DEF"/>
    <w:rsid w:val="00E858B8"/>
    <w:rsid w:val="00E863B7"/>
    <w:rsid w:val="00EB7204"/>
    <w:rsid w:val="00EC0777"/>
    <w:rsid w:val="00EC3714"/>
    <w:rsid w:val="00EF08E5"/>
    <w:rsid w:val="00F003AE"/>
    <w:rsid w:val="00F12245"/>
    <w:rsid w:val="00F4176B"/>
    <w:rsid w:val="00F51963"/>
    <w:rsid w:val="00F71672"/>
    <w:rsid w:val="00F73511"/>
    <w:rsid w:val="00F8081D"/>
    <w:rsid w:val="00F808F0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C124F"/>
  <w15:chartTrackingRefBased/>
  <w15:docId w15:val="{477FA0F6-E075-49BC-90AB-A6A8B6A8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C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12C4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012C46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99"/>
    <w:qFormat/>
    <w:rsid w:val="00012C46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12E77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E3C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E3CAA"/>
    <w:rPr>
      <w:rFonts w:ascii="細明體" w:eastAsia="細明體" w:hAnsi="細明體" w:cs="細明體"/>
      <w:kern w:val="0"/>
      <w:szCs w:val="24"/>
    </w:rPr>
  </w:style>
  <w:style w:type="character" w:styleId="a6">
    <w:name w:val="Emphasis"/>
    <w:basedOn w:val="a0"/>
    <w:uiPriority w:val="20"/>
    <w:qFormat/>
    <w:rsid w:val="001E3CAA"/>
    <w:rPr>
      <w:i/>
      <w:iCs/>
    </w:rPr>
  </w:style>
  <w:style w:type="paragraph" w:styleId="a7">
    <w:name w:val="header"/>
    <w:basedOn w:val="a"/>
    <w:link w:val="a8"/>
    <w:uiPriority w:val="99"/>
    <w:unhideWhenUsed/>
    <w:rsid w:val="0003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178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1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17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9AB1-A3DF-4F58-BC53-2D982114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投信投顧公會 陳湘文</dc:creator>
  <cp:keywords/>
  <dc:description/>
  <cp:lastModifiedBy>投信投顧公會 吳承芳</cp:lastModifiedBy>
  <cp:revision>15</cp:revision>
  <cp:lastPrinted>2024-05-14T03:39:00Z</cp:lastPrinted>
  <dcterms:created xsi:type="dcterms:W3CDTF">2024-05-22T09:01:00Z</dcterms:created>
  <dcterms:modified xsi:type="dcterms:W3CDTF">2024-05-22T10:10:00Z</dcterms:modified>
</cp:coreProperties>
</file>