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EC8E6" w14:textId="77777777" w:rsidR="00A77B3E" w:rsidRPr="00CE2BFA" w:rsidRDefault="00000000">
      <w:pPr>
        <w:rPr>
          <w:rFonts w:ascii="Calibri" w:eastAsia="標楷體" w:hAnsi="Calibri" w:cs="Calibri"/>
          <w:b/>
          <w:bCs/>
          <w:sz w:val="28"/>
          <w:szCs w:val="28"/>
          <w:lang w:eastAsia="zh-TW"/>
        </w:rPr>
      </w:pPr>
      <w:r w:rsidRPr="00CE2BFA">
        <w:rPr>
          <w:rFonts w:ascii="Calibri" w:eastAsia="標楷體" w:hAnsi="Calibri" w:cs="Calibri"/>
          <w:b/>
          <w:bCs/>
          <w:sz w:val="28"/>
          <w:szCs w:val="28"/>
          <w:lang w:eastAsia="zh-TW"/>
        </w:rPr>
        <w:t>中華民國證券投資信託暨顧問商業同業公會證券投資信託事業證券投資顧問事業金融友善服務準則</w:t>
      </w:r>
    </w:p>
    <w:p w14:paraId="6A4E0B99" w14:textId="42311FD9" w:rsidR="00A77B3E" w:rsidRPr="00CE2BFA" w:rsidRDefault="00000000" w:rsidP="00CE2BFA">
      <w:pPr>
        <w:jc w:val="both"/>
        <w:rPr>
          <w:rFonts w:ascii="Calibri" w:eastAsia="標楷體" w:hAnsi="Calibri" w:cs="Calibri"/>
          <w:lang w:eastAsia="zh-TW"/>
        </w:rPr>
      </w:pPr>
      <w:r w:rsidRPr="00CE2BFA">
        <w:rPr>
          <w:rFonts w:ascii="Calibri" w:eastAsia="標楷體" w:hAnsi="Calibri" w:cs="Calibri"/>
          <w:lang w:eastAsia="zh-TW"/>
        </w:rPr>
        <w:t>中華民國</w:t>
      </w:r>
      <w:r w:rsidRPr="00CE2BFA">
        <w:rPr>
          <w:rFonts w:ascii="Calibri" w:eastAsia="標楷體" w:hAnsi="Calibri" w:cs="Calibri"/>
          <w:lang w:eastAsia="zh-TW"/>
        </w:rPr>
        <w:t>113</w:t>
      </w:r>
      <w:r w:rsidRPr="00CE2BFA">
        <w:rPr>
          <w:rFonts w:ascii="Calibri" w:eastAsia="標楷體" w:hAnsi="Calibri" w:cs="Calibri"/>
          <w:lang w:eastAsia="zh-TW"/>
        </w:rPr>
        <w:t>年</w:t>
      </w:r>
      <w:r w:rsidRPr="00CE2BFA">
        <w:rPr>
          <w:rFonts w:ascii="Calibri" w:eastAsia="標楷體" w:hAnsi="Calibri" w:cs="Calibri"/>
          <w:lang w:eastAsia="zh-TW"/>
        </w:rPr>
        <w:t>7</w:t>
      </w:r>
      <w:r w:rsidRPr="00CE2BFA">
        <w:rPr>
          <w:rFonts w:ascii="Calibri" w:eastAsia="標楷體" w:hAnsi="Calibri" w:cs="Calibri"/>
          <w:lang w:eastAsia="zh-TW"/>
        </w:rPr>
        <w:t>月</w:t>
      </w:r>
      <w:r w:rsidRPr="00CE2BFA">
        <w:rPr>
          <w:rFonts w:ascii="Calibri" w:eastAsia="標楷體" w:hAnsi="Calibri" w:cs="Calibri"/>
          <w:lang w:eastAsia="zh-TW"/>
        </w:rPr>
        <w:t>26</w:t>
      </w:r>
      <w:r w:rsidRPr="00CE2BFA">
        <w:rPr>
          <w:rFonts w:ascii="Calibri" w:eastAsia="標楷體" w:hAnsi="Calibri" w:cs="Calibri"/>
          <w:lang w:eastAsia="zh-TW"/>
        </w:rPr>
        <w:t>日中華民國證券投資信託暨顧問商業同業公會中信顧字第</w:t>
      </w:r>
      <w:r w:rsidRPr="00CE2BFA">
        <w:rPr>
          <w:rFonts w:ascii="Calibri" w:eastAsia="標楷體" w:hAnsi="Calibri" w:cs="Calibri"/>
          <w:lang w:eastAsia="zh-TW"/>
        </w:rPr>
        <w:t>1130053071</w:t>
      </w:r>
      <w:r w:rsidRPr="00CE2BFA">
        <w:rPr>
          <w:rFonts w:ascii="Calibri" w:eastAsia="標楷體" w:hAnsi="Calibri" w:cs="Calibri"/>
          <w:lang w:eastAsia="zh-TW"/>
        </w:rPr>
        <w:t>號函修正發布第</w:t>
      </w:r>
      <w:r w:rsidRPr="00CE2BFA">
        <w:rPr>
          <w:rFonts w:ascii="Calibri" w:eastAsia="標楷體" w:hAnsi="Calibri" w:cs="Calibri"/>
          <w:lang w:eastAsia="zh-TW"/>
        </w:rPr>
        <w:t>7</w:t>
      </w:r>
      <w:r w:rsidRPr="00CE2BFA">
        <w:rPr>
          <w:rFonts w:ascii="Calibri" w:eastAsia="標楷體" w:hAnsi="Calibri" w:cs="Calibri"/>
          <w:lang w:eastAsia="zh-TW"/>
        </w:rPr>
        <w:t>條條文</w:t>
      </w:r>
      <w:r w:rsidRPr="00CE2BFA">
        <w:rPr>
          <w:rFonts w:ascii="Calibri" w:eastAsia="標楷體" w:hAnsi="Calibri" w:cs="Calibri"/>
          <w:lang w:eastAsia="zh-TW"/>
        </w:rPr>
        <w:t>(</w:t>
      </w:r>
      <w:r w:rsidRPr="00CE2BFA">
        <w:rPr>
          <w:rFonts w:ascii="Calibri" w:eastAsia="標楷體" w:hAnsi="Calibri" w:cs="Calibri"/>
          <w:lang w:eastAsia="zh-TW"/>
        </w:rPr>
        <w:t>中華民國會</w:t>
      </w:r>
      <w:r w:rsidRPr="00CE2BFA">
        <w:rPr>
          <w:rFonts w:ascii="Calibri" w:eastAsia="標楷體" w:hAnsi="Calibri" w:cs="Calibri"/>
          <w:lang w:eastAsia="zh-TW"/>
        </w:rPr>
        <w:t>113</w:t>
      </w:r>
      <w:r w:rsidRPr="00CE2BFA">
        <w:rPr>
          <w:rFonts w:ascii="Calibri" w:eastAsia="標楷體" w:hAnsi="Calibri" w:cs="Calibri"/>
          <w:lang w:eastAsia="zh-TW"/>
        </w:rPr>
        <w:t>年</w:t>
      </w:r>
      <w:r w:rsidRPr="00CE2BFA">
        <w:rPr>
          <w:rFonts w:ascii="Calibri" w:eastAsia="標楷體" w:hAnsi="Calibri" w:cs="Calibri"/>
          <w:lang w:eastAsia="zh-TW"/>
        </w:rPr>
        <w:t>7</w:t>
      </w:r>
      <w:r w:rsidRPr="00CE2BFA">
        <w:rPr>
          <w:rFonts w:ascii="Calibri" w:eastAsia="標楷體" w:hAnsi="Calibri" w:cs="Calibri"/>
          <w:lang w:eastAsia="zh-TW"/>
        </w:rPr>
        <w:t>月</w:t>
      </w:r>
      <w:r w:rsidRPr="00CE2BFA">
        <w:rPr>
          <w:rFonts w:ascii="Calibri" w:eastAsia="標楷體" w:hAnsi="Calibri" w:cs="Calibri"/>
          <w:lang w:eastAsia="zh-TW"/>
        </w:rPr>
        <w:t>18</w:t>
      </w:r>
      <w:r w:rsidRPr="00CE2BFA">
        <w:rPr>
          <w:rFonts w:ascii="Calibri" w:eastAsia="標楷體" w:hAnsi="Calibri" w:cs="Calibri"/>
          <w:lang w:eastAsia="zh-TW"/>
        </w:rPr>
        <w:t>日金融監督管理委員會金管證投字第</w:t>
      </w:r>
      <w:r w:rsidRPr="00CE2BFA">
        <w:rPr>
          <w:rFonts w:ascii="Calibri" w:eastAsia="標楷體" w:hAnsi="Calibri" w:cs="Calibri"/>
          <w:lang w:eastAsia="zh-TW"/>
        </w:rPr>
        <w:t>1130348546</w:t>
      </w:r>
      <w:r w:rsidRPr="00CE2BFA">
        <w:rPr>
          <w:rFonts w:ascii="Calibri" w:eastAsia="標楷體" w:hAnsi="Calibri" w:cs="Calibri"/>
          <w:lang w:eastAsia="zh-TW"/>
        </w:rPr>
        <w:t>號函辦理</w:t>
      </w:r>
      <w:r w:rsidRPr="00CE2BFA">
        <w:rPr>
          <w:rFonts w:ascii="Calibri" w:eastAsia="標楷體" w:hAnsi="Calibri" w:cs="Calibri"/>
          <w:lang w:eastAsia="zh-TW"/>
        </w:rPr>
        <w:t>)</w:t>
      </w:r>
    </w:p>
    <w:p w14:paraId="4F1FE9F0" w14:textId="77777777" w:rsidR="00A77B3E" w:rsidRPr="00CE2BFA" w:rsidRDefault="00A77B3E">
      <w:pPr>
        <w:rPr>
          <w:rFonts w:ascii="Calibri" w:eastAsia="標楷體" w:hAnsi="Calibri" w:cs="Calibri"/>
          <w:lang w:eastAsia="zh-TW"/>
        </w:rPr>
      </w:pPr>
    </w:p>
    <w:p w14:paraId="6B20FBD2" w14:textId="2DFB994C" w:rsidR="00A77B3E" w:rsidRPr="00CE2BFA" w:rsidRDefault="00000000" w:rsidP="00CE2BFA">
      <w:pPr>
        <w:rPr>
          <w:rFonts w:ascii="Calibri" w:eastAsia="標楷體" w:hAnsi="Calibri" w:cs="Calibri"/>
          <w:lang w:eastAsia="zh-TW"/>
        </w:rPr>
      </w:pPr>
      <w:r w:rsidRPr="00CE2BFA">
        <w:rPr>
          <w:rFonts w:ascii="Calibri" w:eastAsia="標楷體" w:hAnsi="Calibri" w:cs="Calibri"/>
          <w:lang w:eastAsia="zh-TW"/>
        </w:rPr>
        <w:t>第</w:t>
      </w:r>
      <w:r w:rsidR="00CE2BFA" w:rsidRPr="00CE2BFA">
        <w:rPr>
          <w:rFonts w:ascii="Calibri" w:eastAsia="標楷體" w:hAnsi="Calibri" w:cs="Calibri" w:hint="eastAsia"/>
          <w:lang w:eastAsia="zh-TW"/>
        </w:rPr>
        <w:t>一</w:t>
      </w:r>
      <w:r w:rsidRPr="00CE2BFA">
        <w:rPr>
          <w:rFonts w:ascii="Calibri" w:eastAsia="標楷體" w:hAnsi="Calibri" w:cs="Calibri"/>
          <w:lang w:eastAsia="zh-TW"/>
        </w:rPr>
        <w:t>條</w:t>
      </w:r>
      <w:r w:rsidR="00CE2BFA" w:rsidRPr="00CE2BFA">
        <w:rPr>
          <w:rFonts w:ascii="Calibri" w:eastAsia="標楷體" w:hAnsi="Calibri" w:cs="Calibri" w:hint="eastAsia"/>
          <w:lang w:eastAsia="zh-TW"/>
        </w:rPr>
        <w:t>(</w:t>
      </w:r>
      <w:r w:rsidR="00CE2BFA" w:rsidRPr="00CE2BFA">
        <w:rPr>
          <w:rFonts w:ascii="Calibri" w:eastAsia="標楷體" w:hAnsi="Calibri" w:cs="Calibri" w:hint="eastAsia"/>
          <w:lang w:eastAsia="zh-TW"/>
        </w:rPr>
        <w:t>目的</w:t>
      </w:r>
      <w:r w:rsidR="00CE2BFA" w:rsidRPr="00CE2BFA">
        <w:rPr>
          <w:rFonts w:ascii="Calibri" w:eastAsia="標楷體" w:hAnsi="Calibri" w:cs="Calibri" w:hint="eastAsia"/>
          <w:lang w:eastAsia="zh-TW"/>
        </w:rPr>
        <w:t>)</w:t>
      </w:r>
    </w:p>
    <w:p w14:paraId="6B6985C5" w14:textId="77777777" w:rsidR="00A77B3E" w:rsidRPr="00CE2BFA" w:rsidRDefault="00000000">
      <w:pPr>
        <w:rPr>
          <w:rFonts w:ascii="Calibri" w:eastAsia="標楷體" w:hAnsi="Calibri" w:cs="Calibri"/>
          <w:lang w:eastAsia="zh-TW"/>
        </w:rPr>
      </w:pPr>
      <w:r w:rsidRPr="00CE2BFA">
        <w:rPr>
          <w:rFonts w:ascii="Calibri" w:eastAsia="標楷體" w:hAnsi="Calibri" w:cs="Calibri"/>
          <w:lang w:eastAsia="zh-TW"/>
        </w:rPr>
        <w:t>本準則訂定目的係為確保身心障礙者充分享有基本權利、平等及合理便利之金融服務，並為提供身心障礙者使用無障礙金融服務，並提升會員服務品質，營造友善金融環境。</w:t>
      </w:r>
    </w:p>
    <w:p w14:paraId="4A3DD8B7" w14:textId="77777777" w:rsidR="00A77B3E" w:rsidRPr="00CE2BFA" w:rsidRDefault="00A77B3E">
      <w:pPr>
        <w:rPr>
          <w:rFonts w:ascii="Calibri" w:eastAsia="標楷體" w:hAnsi="Calibri" w:cs="Calibri"/>
          <w:lang w:eastAsia="zh-TW"/>
        </w:rPr>
      </w:pPr>
    </w:p>
    <w:p w14:paraId="41AFD1F3" w14:textId="1349B8F0" w:rsidR="00A77B3E" w:rsidRPr="00CE2BFA" w:rsidRDefault="00000000" w:rsidP="00CE2BFA">
      <w:pPr>
        <w:rPr>
          <w:rFonts w:ascii="Calibri" w:eastAsia="標楷體" w:hAnsi="Calibri" w:cs="Calibri"/>
          <w:lang w:eastAsia="zh-TW"/>
        </w:rPr>
      </w:pPr>
      <w:r w:rsidRPr="00CE2BFA">
        <w:rPr>
          <w:rFonts w:ascii="Calibri" w:eastAsia="標楷體" w:hAnsi="Calibri" w:cs="Calibri"/>
          <w:lang w:eastAsia="zh-TW"/>
        </w:rPr>
        <w:t>第</w:t>
      </w:r>
      <w:r w:rsidR="00CE2BFA" w:rsidRPr="00CE2BFA">
        <w:rPr>
          <w:rFonts w:ascii="Calibri" w:eastAsia="標楷體" w:hAnsi="Calibri" w:cs="Calibri" w:hint="eastAsia"/>
          <w:lang w:eastAsia="zh-TW"/>
        </w:rPr>
        <w:t>二</w:t>
      </w:r>
      <w:r w:rsidRPr="00CE2BFA">
        <w:rPr>
          <w:rFonts w:ascii="Calibri" w:eastAsia="標楷體" w:hAnsi="Calibri" w:cs="Calibri"/>
          <w:lang w:eastAsia="zh-TW"/>
        </w:rPr>
        <w:t>條</w:t>
      </w:r>
      <w:r w:rsidR="00CE2BFA" w:rsidRPr="00CE2BFA">
        <w:rPr>
          <w:rFonts w:ascii="Calibri" w:eastAsia="標楷體" w:hAnsi="Calibri" w:cs="Calibri" w:hint="eastAsia"/>
          <w:lang w:eastAsia="zh-TW"/>
        </w:rPr>
        <w:t>(</w:t>
      </w:r>
      <w:r w:rsidR="00CE2BFA" w:rsidRPr="00CE2BFA">
        <w:rPr>
          <w:rFonts w:ascii="Calibri" w:eastAsia="標楷體" w:hAnsi="Calibri" w:cs="Calibri" w:hint="eastAsia"/>
          <w:lang w:eastAsia="zh-TW"/>
        </w:rPr>
        <w:t>範圍</w:t>
      </w:r>
      <w:r w:rsidR="00CE2BFA" w:rsidRPr="00CE2BFA">
        <w:rPr>
          <w:rFonts w:ascii="Calibri" w:eastAsia="標楷體" w:hAnsi="Calibri" w:cs="Calibri" w:hint="eastAsia"/>
          <w:lang w:eastAsia="zh-TW"/>
        </w:rPr>
        <w:t>)</w:t>
      </w:r>
    </w:p>
    <w:p w14:paraId="11163F95" w14:textId="77777777" w:rsidR="00A77B3E" w:rsidRPr="00CE2BFA" w:rsidRDefault="00000000">
      <w:pPr>
        <w:rPr>
          <w:rFonts w:ascii="Calibri" w:eastAsia="標楷體" w:hAnsi="Calibri" w:cs="Calibri"/>
          <w:lang w:eastAsia="zh-TW"/>
        </w:rPr>
      </w:pPr>
      <w:r w:rsidRPr="00CE2BFA">
        <w:rPr>
          <w:rFonts w:ascii="Calibri" w:eastAsia="標楷體" w:hAnsi="Calibri" w:cs="Calibri"/>
          <w:lang w:eastAsia="zh-TW"/>
        </w:rPr>
        <w:t>本公會會員提供身心障礙者之金融友善服務，應依身心障礙者個別需求提供適當之友善服務措施，其範圍應包括環境、溝通、服務、商品、資訊等無障礙措施，並不得有歧視性之行為。</w:t>
      </w:r>
    </w:p>
    <w:p w14:paraId="1D91E49D" w14:textId="77777777" w:rsidR="00A77B3E" w:rsidRPr="00CE2BFA" w:rsidRDefault="00A77B3E">
      <w:pPr>
        <w:rPr>
          <w:rFonts w:ascii="Calibri" w:eastAsia="標楷體" w:hAnsi="Calibri" w:cs="Calibri"/>
          <w:lang w:eastAsia="zh-TW"/>
        </w:rPr>
      </w:pPr>
    </w:p>
    <w:p w14:paraId="3F689521"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第三條</w:t>
      </w:r>
      <w:r w:rsidRPr="00CE2BFA">
        <w:rPr>
          <w:rFonts w:ascii="Calibri" w:eastAsia="標楷體" w:hAnsi="Calibri" w:cs="Calibri" w:hint="eastAsia"/>
          <w:lang w:eastAsia="zh-TW"/>
        </w:rPr>
        <w:t>(</w:t>
      </w:r>
      <w:r w:rsidRPr="00CE2BFA">
        <w:rPr>
          <w:rFonts w:ascii="Calibri" w:eastAsia="標楷體" w:hAnsi="Calibri" w:cs="Calibri" w:hint="eastAsia"/>
          <w:lang w:eastAsia="zh-TW"/>
        </w:rPr>
        <w:t>環境</w:t>
      </w:r>
      <w:r w:rsidRPr="00CE2BFA">
        <w:rPr>
          <w:rFonts w:ascii="Calibri" w:eastAsia="標楷體" w:hAnsi="Calibri" w:cs="Calibri" w:hint="eastAsia"/>
          <w:lang w:eastAsia="zh-TW"/>
        </w:rPr>
        <w:t>)</w:t>
      </w:r>
    </w:p>
    <w:p w14:paraId="2A2DD813"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本公會會員應於營業處所設置無障礙設施或派專人服務。</w:t>
      </w:r>
    </w:p>
    <w:p w14:paraId="3BC72D84" w14:textId="77777777" w:rsidR="00CE2BFA" w:rsidRPr="00CE2BFA" w:rsidRDefault="00CE2BFA" w:rsidP="00CE2BFA">
      <w:pPr>
        <w:rPr>
          <w:rFonts w:ascii="Calibri" w:eastAsia="標楷體" w:hAnsi="Calibri" w:cs="Calibri"/>
          <w:lang w:eastAsia="zh-TW"/>
        </w:rPr>
      </w:pPr>
    </w:p>
    <w:p w14:paraId="6329E7E9"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第四條</w:t>
      </w:r>
      <w:r w:rsidRPr="00CE2BFA">
        <w:rPr>
          <w:rFonts w:ascii="Calibri" w:eastAsia="標楷體" w:hAnsi="Calibri" w:cs="Calibri" w:hint="eastAsia"/>
          <w:lang w:eastAsia="zh-TW"/>
        </w:rPr>
        <w:t>(</w:t>
      </w:r>
      <w:r w:rsidRPr="00CE2BFA">
        <w:rPr>
          <w:rFonts w:ascii="Calibri" w:eastAsia="標楷體" w:hAnsi="Calibri" w:cs="Calibri" w:hint="eastAsia"/>
          <w:lang w:eastAsia="zh-TW"/>
        </w:rPr>
        <w:t>溝通及服務</w:t>
      </w:r>
      <w:r w:rsidRPr="00CE2BFA">
        <w:rPr>
          <w:rFonts w:ascii="Calibri" w:eastAsia="標楷體" w:hAnsi="Calibri" w:cs="Calibri" w:hint="eastAsia"/>
          <w:lang w:eastAsia="zh-TW"/>
        </w:rPr>
        <w:t>)</w:t>
      </w:r>
    </w:p>
    <w:p w14:paraId="59B2B002"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本公會會員應依身心障礙者個別需求，由會員依業務狀況提供適當之友善服務措施，並引導身心障礙者採用合適之交易方式。因辦理業務而通知身心障礙者，可選擇以手機簡訊、電子郵件、書面郵件、傳真、當面或電話告知等多種方式進行。</w:t>
      </w:r>
    </w:p>
    <w:p w14:paraId="371718D0" w14:textId="77777777" w:rsidR="00CE2BFA" w:rsidRPr="00CE2BFA" w:rsidRDefault="00CE2BFA" w:rsidP="00CE2BFA">
      <w:pPr>
        <w:rPr>
          <w:rFonts w:ascii="Calibri" w:eastAsia="標楷體" w:hAnsi="Calibri" w:cs="Calibri"/>
          <w:lang w:eastAsia="zh-TW"/>
        </w:rPr>
      </w:pPr>
    </w:p>
    <w:p w14:paraId="0C1FC679"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第五條</w:t>
      </w:r>
      <w:r w:rsidRPr="00CE2BFA">
        <w:rPr>
          <w:rFonts w:ascii="Calibri" w:eastAsia="標楷體" w:hAnsi="Calibri" w:cs="Calibri" w:hint="eastAsia"/>
          <w:lang w:eastAsia="zh-TW"/>
        </w:rPr>
        <w:t>(</w:t>
      </w:r>
      <w:r w:rsidRPr="00CE2BFA">
        <w:rPr>
          <w:rFonts w:ascii="Calibri" w:eastAsia="標楷體" w:hAnsi="Calibri" w:cs="Calibri" w:hint="eastAsia"/>
          <w:lang w:eastAsia="zh-TW"/>
        </w:rPr>
        <w:t>資訊、公告及統計</w:t>
      </w:r>
      <w:r w:rsidRPr="00CE2BFA">
        <w:rPr>
          <w:rFonts w:ascii="Calibri" w:eastAsia="標楷體" w:hAnsi="Calibri" w:cs="Calibri" w:hint="eastAsia"/>
          <w:lang w:eastAsia="zh-TW"/>
        </w:rPr>
        <w:t>)</w:t>
      </w:r>
    </w:p>
    <w:p w14:paraId="3A0DBA71"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本公會會員應於網站上公告配合本準則所辦理之相關友善金融措施，及金融監督管理委員會與本公會等機構轉知之友善金融措施相關訊息、資訊或統計資料。本公會會員如未設置網站者，應於營業處所公告相關資訊。</w:t>
      </w:r>
    </w:p>
    <w:p w14:paraId="3BB65A84" w14:textId="77777777" w:rsidR="00CE2BFA" w:rsidRPr="00CE2BFA" w:rsidRDefault="00CE2BFA" w:rsidP="00CE2BFA">
      <w:pPr>
        <w:rPr>
          <w:rFonts w:ascii="Calibri" w:eastAsia="標楷體" w:hAnsi="Calibri" w:cs="Calibri"/>
          <w:lang w:eastAsia="zh-TW"/>
        </w:rPr>
      </w:pPr>
    </w:p>
    <w:p w14:paraId="5DBB4F25"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第六條（權益保障）</w:t>
      </w:r>
    </w:p>
    <w:p w14:paraId="4A7E2A2C" w14:textId="75D82C6F" w:rsidR="00A77B3E" w:rsidRPr="00CE2BFA" w:rsidRDefault="00CE2BFA" w:rsidP="00CE2BFA">
      <w:pPr>
        <w:rPr>
          <w:rFonts w:ascii="Calibri" w:eastAsia="標楷體" w:hAnsi="Calibri" w:cs="Calibri"/>
          <w:lang w:eastAsia="zh-TW"/>
        </w:rPr>
      </w:pPr>
      <w:r w:rsidRPr="00CE2BFA">
        <w:rPr>
          <w:rFonts w:ascii="Calibri" w:eastAsia="標楷體" w:hAnsi="Calibri" w:cs="Calibri" w:hint="eastAsia"/>
          <w:lang w:eastAsia="zh-TW"/>
        </w:rPr>
        <w:t>為維護身心障礙者之權益，本公會會員應提供意見表及溝通管道，以供其表達意見。</w:t>
      </w:r>
    </w:p>
    <w:p w14:paraId="4C220A11" w14:textId="77777777" w:rsidR="00CE2BFA" w:rsidRPr="00CE2BFA" w:rsidRDefault="00CE2BFA" w:rsidP="00CE2BFA">
      <w:pPr>
        <w:rPr>
          <w:rFonts w:ascii="Calibri" w:eastAsia="標楷體" w:hAnsi="Calibri" w:cs="Calibri" w:hint="eastAsia"/>
          <w:lang w:eastAsia="zh-TW"/>
        </w:rPr>
      </w:pPr>
    </w:p>
    <w:p w14:paraId="1C1C8E74" w14:textId="525317AD"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第</w:t>
      </w:r>
      <w:r w:rsidRPr="00CE2BFA">
        <w:rPr>
          <w:rFonts w:ascii="Calibri" w:eastAsia="標楷體" w:hAnsi="Calibri" w:cs="Calibri" w:hint="eastAsia"/>
          <w:lang w:eastAsia="zh-TW"/>
        </w:rPr>
        <w:t>七</w:t>
      </w:r>
      <w:r w:rsidRPr="00CE2BFA">
        <w:rPr>
          <w:rFonts w:ascii="Calibri" w:eastAsia="標楷體" w:hAnsi="Calibri" w:cs="Calibri" w:hint="eastAsia"/>
          <w:lang w:eastAsia="zh-TW"/>
        </w:rPr>
        <w:t>條</w:t>
      </w:r>
      <w:r w:rsidRPr="00CE2BFA">
        <w:rPr>
          <w:rFonts w:ascii="Calibri" w:eastAsia="標楷體" w:hAnsi="Calibri" w:cs="Calibri" w:hint="eastAsia"/>
          <w:lang w:eastAsia="zh-TW"/>
        </w:rPr>
        <w:t>(</w:t>
      </w:r>
      <w:r w:rsidRPr="00CE2BFA">
        <w:rPr>
          <w:rFonts w:ascii="Calibri" w:eastAsia="標楷體" w:hAnsi="Calibri" w:cs="Calibri" w:hint="eastAsia"/>
          <w:lang w:eastAsia="zh-TW"/>
        </w:rPr>
        <w:t>訓練或宣導與鼓勵</w:t>
      </w:r>
      <w:r w:rsidRPr="00CE2BFA">
        <w:rPr>
          <w:rFonts w:ascii="Calibri" w:eastAsia="標楷體" w:hAnsi="Calibri" w:cs="Calibri" w:hint="eastAsia"/>
          <w:lang w:eastAsia="zh-TW"/>
        </w:rPr>
        <w:t>)</w:t>
      </w:r>
    </w:p>
    <w:p w14:paraId="0E91C28C" w14:textId="77777777" w:rsidR="00CE2BFA" w:rsidRPr="00CE2BFA" w:rsidRDefault="00CE2BFA" w:rsidP="00CE2BFA">
      <w:pPr>
        <w:ind w:left="482" w:hanging="482"/>
        <w:rPr>
          <w:rFonts w:ascii="Calibri" w:eastAsia="標楷體" w:hAnsi="Calibri" w:cs="Calibri" w:hint="eastAsia"/>
          <w:lang w:eastAsia="zh-TW"/>
        </w:rPr>
      </w:pPr>
      <w:r w:rsidRPr="00CE2BFA">
        <w:rPr>
          <w:rFonts w:ascii="Calibri" w:eastAsia="標楷體" w:hAnsi="Calibri" w:cs="Calibri" w:hint="eastAsia"/>
          <w:lang w:eastAsia="zh-TW"/>
        </w:rPr>
        <w:t>一、本公會會員之董事、負責人及高階經理人每年應接受一定時數之公司內部或外部之金融友善、身心障礙者權利公約</w:t>
      </w:r>
      <w:r w:rsidRPr="00CE2BFA">
        <w:rPr>
          <w:rFonts w:ascii="Calibri" w:eastAsia="標楷體" w:hAnsi="Calibri" w:cs="Calibri" w:hint="eastAsia"/>
          <w:lang w:eastAsia="zh-TW"/>
        </w:rPr>
        <w:t>(CRPD)</w:t>
      </w:r>
      <w:r w:rsidRPr="00CE2BFA">
        <w:rPr>
          <w:rFonts w:ascii="Calibri" w:eastAsia="標楷體" w:hAnsi="Calibri" w:cs="Calibri" w:hint="eastAsia"/>
          <w:lang w:eastAsia="zh-TW"/>
        </w:rPr>
        <w:t>等教育訓練。</w:t>
      </w:r>
    </w:p>
    <w:p w14:paraId="08E13680" w14:textId="77777777" w:rsidR="00CE2BFA" w:rsidRPr="00CE2BFA" w:rsidRDefault="00CE2BFA" w:rsidP="00CE2BFA">
      <w:pPr>
        <w:ind w:left="482" w:hanging="482"/>
        <w:rPr>
          <w:rFonts w:ascii="Calibri" w:eastAsia="標楷體" w:hAnsi="Calibri" w:cs="Calibri" w:hint="eastAsia"/>
          <w:lang w:eastAsia="zh-TW"/>
        </w:rPr>
      </w:pPr>
      <w:r w:rsidRPr="00CE2BFA">
        <w:rPr>
          <w:rFonts w:ascii="Calibri" w:eastAsia="標楷體" w:hAnsi="Calibri" w:cs="Calibri" w:hint="eastAsia"/>
          <w:lang w:eastAsia="zh-TW"/>
        </w:rPr>
        <w:t>二、本公會會員所指派服務身心障礙者或與客戶接觸之從業人員每年接受公司內部或外部之教育訓練或宣導，以落實金融友善服務。</w:t>
      </w:r>
    </w:p>
    <w:p w14:paraId="24CB0D1A" w14:textId="42F48479" w:rsidR="00CE2BFA" w:rsidRPr="00CE2BFA" w:rsidRDefault="00CE2BFA" w:rsidP="00CE2BFA">
      <w:pPr>
        <w:ind w:left="482" w:hanging="482"/>
        <w:rPr>
          <w:rFonts w:ascii="Calibri" w:eastAsia="標楷體" w:hAnsi="Calibri" w:cs="Calibri"/>
          <w:lang w:eastAsia="zh-TW"/>
        </w:rPr>
      </w:pPr>
      <w:r w:rsidRPr="00CE2BFA">
        <w:rPr>
          <w:rFonts w:ascii="Calibri" w:eastAsia="標楷體" w:hAnsi="Calibri" w:cs="Calibri" w:hint="eastAsia"/>
          <w:lang w:eastAsia="zh-TW"/>
        </w:rPr>
        <w:t>三、本公會會員宜對提供優良金融友善服務之人員予以鼓勵。</w:t>
      </w:r>
    </w:p>
    <w:p w14:paraId="6A45A8EF" w14:textId="77777777" w:rsidR="00CE2BFA" w:rsidRPr="00CE2BFA" w:rsidRDefault="00CE2BFA">
      <w:pPr>
        <w:rPr>
          <w:rFonts w:ascii="Calibri" w:eastAsia="標楷體" w:hAnsi="Calibri" w:cs="Calibri" w:hint="eastAsia"/>
          <w:lang w:eastAsia="zh-TW"/>
        </w:rPr>
      </w:pPr>
    </w:p>
    <w:p w14:paraId="69C59EAD"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第八條</w:t>
      </w:r>
      <w:r w:rsidRPr="00CE2BFA">
        <w:rPr>
          <w:rFonts w:ascii="Calibri" w:eastAsia="標楷體" w:hAnsi="Calibri" w:cs="Calibri" w:hint="eastAsia"/>
          <w:lang w:eastAsia="zh-TW"/>
        </w:rPr>
        <w:t xml:space="preserve"> (</w:t>
      </w:r>
      <w:r w:rsidRPr="00CE2BFA">
        <w:rPr>
          <w:rFonts w:ascii="Calibri" w:eastAsia="標楷體" w:hAnsi="Calibri" w:cs="Calibri" w:hint="eastAsia"/>
          <w:lang w:eastAsia="zh-TW"/>
        </w:rPr>
        <w:t>檢核</w:t>
      </w:r>
      <w:r w:rsidRPr="00CE2BFA">
        <w:rPr>
          <w:rFonts w:ascii="Calibri" w:eastAsia="標楷體" w:hAnsi="Calibri" w:cs="Calibri" w:hint="eastAsia"/>
          <w:lang w:eastAsia="zh-TW"/>
        </w:rPr>
        <w:t xml:space="preserve">) </w:t>
      </w:r>
    </w:p>
    <w:p w14:paraId="5D653C0C"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本公會會員應就本準則所列情事至少每年進行檢核，如有缺失應逕行改善。</w:t>
      </w:r>
    </w:p>
    <w:p w14:paraId="0FBD731A" w14:textId="77777777" w:rsidR="00CE2BFA" w:rsidRPr="00CE2BFA" w:rsidRDefault="00CE2BFA" w:rsidP="00CE2BFA">
      <w:pPr>
        <w:rPr>
          <w:rFonts w:ascii="Calibri" w:eastAsia="標楷體" w:hAnsi="Calibri" w:cs="Calibri"/>
          <w:lang w:eastAsia="zh-TW"/>
        </w:rPr>
      </w:pPr>
    </w:p>
    <w:p w14:paraId="71F55EA5" w14:textId="77777777" w:rsidR="00CE2BFA" w:rsidRPr="00CE2BFA" w:rsidRDefault="00CE2BFA" w:rsidP="00CE2BFA">
      <w:pPr>
        <w:rPr>
          <w:rFonts w:ascii="Calibri" w:eastAsia="標楷體" w:hAnsi="Calibri" w:cs="Calibri" w:hint="eastAsia"/>
          <w:lang w:eastAsia="zh-TW"/>
        </w:rPr>
      </w:pPr>
      <w:r w:rsidRPr="00CE2BFA">
        <w:rPr>
          <w:rFonts w:ascii="Calibri" w:eastAsia="標楷體" w:hAnsi="Calibri" w:cs="Calibri" w:hint="eastAsia"/>
          <w:lang w:eastAsia="zh-TW"/>
        </w:rPr>
        <w:t>第九條</w:t>
      </w:r>
      <w:r w:rsidRPr="00CE2BFA">
        <w:rPr>
          <w:rFonts w:ascii="Calibri" w:eastAsia="標楷體" w:hAnsi="Calibri" w:cs="Calibri" w:hint="eastAsia"/>
          <w:lang w:eastAsia="zh-TW"/>
        </w:rPr>
        <w:t>(</w:t>
      </w:r>
      <w:r w:rsidRPr="00CE2BFA">
        <w:rPr>
          <w:rFonts w:ascii="Calibri" w:eastAsia="標楷體" w:hAnsi="Calibri" w:cs="Calibri" w:hint="eastAsia"/>
          <w:lang w:eastAsia="zh-TW"/>
        </w:rPr>
        <w:t>附則</w:t>
      </w:r>
      <w:r w:rsidRPr="00CE2BFA">
        <w:rPr>
          <w:rFonts w:ascii="Calibri" w:eastAsia="標楷體" w:hAnsi="Calibri" w:cs="Calibri" w:hint="eastAsia"/>
          <w:lang w:eastAsia="zh-TW"/>
        </w:rPr>
        <w:t>)</w:t>
      </w:r>
    </w:p>
    <w:p w14:paraId="32D9E35D" w14:textId="6D3CD49A" w:rsidR="00A77B3E" w:rsidRPr="00CE2BFA" w:rsidRDefault="00CE2BFA" w:rsidP="00CE2BFA">
      <w:pPr>
        <w:rPr>
          <w:rFonts w:ascii="Calibri" w:eastAsia="標楷體" w:hAnsi="Calibri" w:cs="Calibri"/>
          <w:lang w:eastAsia="zh-TW"/>
        </w:rPr>
      </w:pPr>
      <w:r w:rsidRPr="00CE2BFA">
        <w:rPr>
          <w:rFonts w:ascii="Calibri" w:eastAsia="標楷體" w:hAnsi="Calibri" w:cs="Calibri" w:hint="eastAsia"/>
          <w:lang w:eastAsia="zh-TW"/>
        </w:rPr>
        <w:t>本準則經本公會理事會通過，並報奉主管機關核備後實施，修正時亦同。</w:t>
      </w:r>
    </w:p>
    <w:sectPr w:rsidR="00A77B3E" w:rsidRPr="00CE2BFA">
      <w:pgSz w:w="12240" w:h="15840"/>
      <w:pgMar w:top="850"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64F65" w14:textId="77777777" w:rsidR="00E000AA" w:rsidRDefault="00E000AA" w:rsidP="00CE2BFA">
      <w:r>
        <w:separator/>
      </w:r>
    </w:p>
  </w:endnote>
  <w:endnote w:type="continuationSeparator" w:id="0">
    <w:p w14:paraId="2F2EEB53" w14:textId="77777777" w:rsidR="00E000AA" w:rsidRDefault="00E000AA" w:rsidP="00CE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6263" w14:textId="77777777" w:rsidR="00E000AA" w:rsidRDefault="00E000AA" w:rsidP="00CE2BFA">
      <w:r>
        <w:separator/>
      </w:r>
    </w:p>
  </w:footnote>
  <w:footnote w:type="continuationSeparator" w:id="0">
    <w:p w14:paraId="58A606E7" w14:textId="77777777" w:rsidR="00E000AA" w:rsidRDefault="00E000AA" w:rsidP="00CE2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A96306"/>
    <w:rsid w:val="00CA2A55"/>
    <w:rsid w:val="00CE2BFA"/>
    <w:rsid w:val="00E000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AC4B8"/>
  <w15:docId w15:val="{12A608CA-6BDE-4EA5-955F-C20FC735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2BFA"/>
    <w:pPr>
      <w:tabs>
        <w:tab w:val="center" w:pos="4153"/>
        <w:tab w:val="right" w:pos="8306"/>
      </w:tabs>
      <w:snapToGrid w:val="0"/>
    </w:pPr>
    <w:rPr>
      <w:sz w:val="20"/>
      <w:szCs w:val="20"/>
    </w:rPr>
  </w:style>
  <w:style w:type="character" w:customStyle="1" w:styleId="a4">
    <w:name w:val="頁首 字元"/>
    <w:basedOn w:val="a0"/>
    <w:link w:val="a3"/>
    <w:rsid w:val="00CE2BFA"/>
  </w:style>
  <w:style w:type="paragraph" w:styleId="a5">
    <w:name w:val="footer"/>
    <w:basedOn w:val="a"/>
    <w:link w:val="a6"/>
    <w:rsid w:val="00CE2BFA"/>
    <w:pPr>
      <w:tabs>
        <w:tab w:val="center" w:pos="4153"/>
        <w:tab w:val="right" w:pos="8306"/>
      </w:tabs>
      <w:snapToGrid w:val="0"/>
    </w:pPr>
    <w:rPr>
      <w:sz w:val="20"/>
      <w:szCs w:val="20"/>
    </w:rPr>
  </w:style>
  <w:style w:type="character" w:customStyle="1" w:styleId="a6">
    <w:name w:val="頁尾 字元"/>
    <w:basedOn w:val="a0"/>
    <w:link w:val="a5"/>
    <w:rsid w:val="00CE2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133</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SITCA</cp:lastModifiedBy>
  <cp:revision>2</cp:revision>
  <dcterms:created xsi:type="dcterms:W3CDTF">2024-07-31T00:04:00Z</dcterms:created>
  <dcterms:modified xsi:type="dcterms:W3CDTF">2024-07-31T00:11:00Z</dcterms:modified>
</cp:coreProperties>
</file>